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1" w:rsidRPr="00F57FC7" w:rsidRDefault="007C2CCC" w:rsidP="00360106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3848100</wp:posOffset>
            </wp:positionH>
            <wp:positionV relativeFrom="paragraph">
              <wp:posOffset>-3175</wp:posOffset>
            </wp:positionV>
            <wp:extent cx="914400" cy="914400"/>
            <wp:effectExtent l="19050" t="0" r="0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161" w:rsidRPr="00F57FC7">
        <w:rPr>
          <w:rFonts w:ascii="Arial" w:hAnsi="Arial" w:cs="Arial"/>
          <w:sz w:val="22"/>
          <w:szCs w:val="22"/>
        </w:rPr>
        <w:t xml:space="preserve">                  </w:t>
      </w:r>
      <w:r w:rsidR="000B356B" w:rsidRPr="00F57FC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70AFE" w:rsidRPr="00F57FC7">
        <w:rPr>
          <w:rFonts w:ascii="Arial" w:hAnsi="Arial" w:cs="Arial"/>
          <w:sz w:val="22"/>
          <w:szCs w:val="22"/>
        </w:rPr>
        <w:t xml:space="preserve">                  </w:t>
      </w:r>
      <w:r w:rsidR="00BB2D5F" w:rsidRPr="00F57FC7">
        <w:rPr>
          <w:rFonts w:ascii="Arial" w:hAnsi="Arial" w:cs="Arial"/>
          <w:sz w:val="22"/>
          <w:szCs w:val="22"/>
        </w:rPr>
        <w:t xml:space="preserve"> </w:t>
      </w:r>
      <w:r w:rsidR="004C5161" w:rsidRPr="00F57FC7">
        <w:rPr>
          <w:rFonts w:ascii="Arial" w:hAnsi="Arial" w:cs="Arial"/>
          <w:sz w:val="22"/>
          <w:szCs w:val="22"/>
        </w:rPr>
        <w:t xml:space="preserve">     </w:t>
      </w:r>
    </w:p>
    <w:p w:rsidR="00BF2B5D" w:rsidRPr="00F57FC7" w:rsidRDefault="004C5161" w:rsidP="00447DD1">
      <w:pPr>
        <w:rPr>
          <w:rFonts w:ascii="Arial" w:hAnsi="Arial" w:cs="Arial"/>
          <w:b/>
          <w:sz w:val="22"/>
          <w:szCs w:val="22"/>
        </w:rPr>
      </w:pPr>
      <w:r w:rsidRPr="00F57FC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70AFE" w:rsidRPr="00F57FC7">
        <w:rPr>
          <w:rFonts w:ascii="Arial" w:hAnsi="Arial" w:cs="Arial"/>
          <w:sz w:val="22"/>
          <w:szCs w:val="22"/>
        </w:rPr>
        <w:t xml:space="preserve">  </w:t>
      </w:r>
    </w:p>
    <w:p w:rsidR="00BF2B5D" w:rsidRPr="00F57FC7" w:rsidRDefault="00BF2B5D" w:rsidP="00B6585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57FC7">
        <w:rPr>
          <w:rFonts w:ascii="Arial" w:hAnsi="Arial" w:cs="Arial"/>
          <w:b/>
          <w:sz w:val="22"/>
          <w:szCs w:val="22"/>
        </w:rPr>
        <w:t xml:space="preserve">  </w:t>
      </w:r>
      <w:r w:rsidRPr="00F57FC7">
        <w:rPr>
          <w:rFonts w:ascii="Arial" w:hAnsi="Arial" w:cs="Arial"/>
          <w:sz w:val="22"/>
          <w:szCs w:val="22"/>
        </w:rPr>
        <w:t xml:space="preserve">             </w:t>
      </w:r>
      <w:r w:rsidR="007C2CC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95325" cy="6762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7C2" w:rsidRPr="00F57FC7">
        <w:rPr>
          <w:rFonts w:ascii="Arial" w:hAnsi="Arial" w:cs="Arial"/>
          <w:sz w:val="22"/>
          <w:szCs w:val="22"/>
        </w:rPr>
        <w:t xml:space="preserve">                 </w:t>
      </w:r>
      <w:r w:rsidR="007505A8" w:rsidRPr="00F57FC7">
        <w:rPr>
          <w:rFonts w:ascii="Arial" w:hAnsi="Arial" w:cs="Arial"/>
          <w:sz w:val="22"/>
          <w:szCs w:val="22"/>
        </w:rPr>
        <w:t xml:space="preserve">                               </w:t>
      </w:r>
      <w:r w:rsidR="00F047C2" w:rsidRPr="00F57FC7">
        <w:rPr>
          <w:rFonts w:ascii="Arial" w:hAnsi="Arial" w:cs="Arial"/>
          <w:sz w:val="22"/>
          <w:szCs w:val="22"/>
        </w:rPr>
        <w:t xml:space="preserve">          </w:t>
      </w:r>
      <w:r w:rsidR="00B50872" w:rsidRPr="00F57FC7">
        <w:rPr>
          <w:rFonts w:ascii="Arial" w:hAnsi="Arial" w:cs="Arial"/>
          <w:sz w:val="22"/>
          <w:szCs w:val="22"/>
        </w:rPr>
        <w:t xml:space="preserve">   </w:t>
      </w:r>
    </w:p>
    <w:p w:rsidR="00BF2B5D" w:rsidRPr="00F57FC7" w:rsidRDefault="00BF2B5D" w:rsidP="00BF2B5D">
      <w:pPr>
        <w:rPr>
          <w:rFonts w:ascii="Arial" w:hAnsi="Arial" w:cs="Arial"/>
          <w:b/>
          <w:sz w:val="22"/>
          <w:szCs w:val="22"/>
        </w:rPr>
      </w:pPr>
      <w:r w:rsidRPr="00F57FC7">
        <w:rPr>
          <w:rFonts w:ascii="Arial" w:hAnsi="Arial" w:cs="Arial"/>
          <w:b/>
          <w:sz w:val="22"/>
          <w:szCs w:val="22"/>
        </w:rPr>
        <w:t xml:space="preserve">ΕΛΛΗΝΙΚΗ ΔΗΜΟΚΡΑΤΙΑ                  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                 </w:t>
      </w:r>
      <w:r w:rsidRPr="00F57FC7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BF2B5D" w:rsidRPr="00F57FC7" w:rsidRDefault="00BF2B5D" w:rsidP="00BF2B5D">
      <w:pPr>
        <w:rPr>
          <w:rFonts w:ascii="Arial" w:hAnsi="Arial" w:cs="Arial"/>
          <w:b/>
          <w:sz w:val="22"/>
          <w:szCs w:val="22"/>
        </w:rPr>
      </w:pPr>
      <w:r w:rsidRPr="00F57FC7">
        <w:rPr>
          <w:rFonts w:ascii="Arial" w:hAnsi="Arial" w:cs="Arial"/>
          <w:b/>
          <w:sz w:val="22"/>
          <w:szCs w:val="22"/>
        </w:rPr>
        <w:t xml:space="preserve">ΝΟΜΟΣ ΘΕΣΣΑΛΟΝΙΚΗΣ                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                 </w:t>
      </w:r>
      <w:r w:rsidR="00E475FA" w:rsidRPr="00E475FA">
        <w:rPr>
          <w:rFonts w:ascii="Arial" w:hAnsi="Arial" w:cs="Arial"/>
          <w:b/>
          <w:sz w:val="22"/>
          <w:szCs w:val="22"/>
        </w:rPr>
        <w:t xml:space="preserve">      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</w:t>
      </w:r>
      <w:r w:rsidR="00E475FA" w:rsidRPr="00E475FA">
        <w:rPr>
          <w:rFonts w:ascii="Arial" w:hAnsi="Arial" w:cs="Arial"/>
          <w:b/>
          <w:sz w:val="22"/>
          <w:szCs w:val="22"/>
        </w:rPr>
        <w:t xml:space="preserve">  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</w:t>
      </w:r>
      <w:r w:rsidR="00B50872" w:rsidRPr="00F57FC7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2C6AD4" w:rsidRPr="002C6AD4" w:rsidRDefault="00D721D4" w:rsidP="00BF2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ΘΕΡΜΑΪΚΟΥ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      </w:t>
      </w:r>
      <w:r w:rsidR="00B50872" w:rsidRPr="00F57FC7">
        <w:rPr>
          <w:rFonts w:ascii="Arial" w:hAnsi="Arial" w:cs="Arial"/>
          <w:b/>
          <w:sz w:val="22"/>
          <w:szCs w:val="22"/>
        </w:rPr>
        <w:t xml:space="preserve"> </w:t>
      </w:r>
    </w:p>
    <w:p w:rsidR="002C6AD4" w:rsidRDefault="002C6AD4" w:rsidP="00BF2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ΑΝΤΙΔΗΜΑΡΧΙΑ ΚΟΙΝΩΝΙΚΗΣ </w:t>
      </w:r>
    </w:p>
    <w:p w:rsidR="00BF2B5D" w:rsidRPr="00315244" w:rsidRDefault="002C6AD4" w:rsidP="00BF2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ΑΛΛΗΛΕΓΓΥΗΣ,ΠΑΙΔΕΙΑΣ &amp; ΙΣΟΤΗΤΑΣ</w:t>
      </w:r>
      <w:r w:rsidR="00B50872" w:rsidRPr="00F57FC7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475FA" w:rsidRPr="00E475FA">
        <w:rPr>
          <w:rFonts w:ascii="Arial" w:hAnsi="Arial" w:cs="Arial"/>
          <w:b/>
          <w:sz w:val="22"/>
          <w:szCs w:val="22"/>
        </w:rPr>
        <w:t xml:space="preserve">        </w:t>
      </w:r>
      <w:r w:rsidR="00B50872" w:rsidRPr="00F57FC7">
        <w:rPr>
          <w:rFonts w:ascii="Arial" w:hAnsi="Arial" w:cs="Arial"/>
          <w:b/>
          <w:sz w:val="22"/>
          <w:szCs w:val="22"/>
        </w:rPr>
        <w:t xml:space="preserve"> </w:t>
      </w:r>
      <w:r w:rsidR="003254DF">
        <w:rPr>
          <w:rFonts w:ascii="Arial" w:hAnsi="Arial" w:cs="Arial"/>
          <w:b/>
          <w:sz w:val="22"/>
          <w:szCs w:val="22"/>
        </w:rPr>
        <w:t xml:space="preserve">     </w:t>
      </w:r>
    </w:p>
    <w:p w:rsidR="00D721D4" w:rsidRPr="00315244" w:rsidRDefault="00D721D4" w:rsidP="00BF2B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Δ/ΝΣΗ ΚΟΙΝΩΝΙΚΩΝ ΥΠΗΡΕΣΙΩΝ</w:t>
      </w:r>
      <w:r w:rsidR="000B356B" w:rsidRPr="00F57FC7">
        <w:rPr>
          <w:rFonts w:ascii="Arial" w:hAnsi="Arial" w:cs="Arial"/>
          <w:b/>
          <w:sz w:val="22"/>
          <w:szCs w:val="22"/>
        </w:rPr>
        <w:t xml:space="preserve">                      </w:t>
      </w:r>
      <w:r w:rsidR="00315244">
        <w:rPr>
          <w:rFonts w:ascii="Arial" w:hAnsi="Arial" w:cs="Arial"/>
          <w:b/>
          <w:sz w:val="22"/>
          <w:szCs w:val="22"/>
        </w:rPr>
        <w:t xml:space="preserve">              </w:t>
      </w:r>
    </w:p>
    <w:p w:rsidR="00A4035C" w:rsidRDefault="00BF2B5D" w:rsidP="00BF2B5D">
      <w:pPr>
        <w:jc w:val="both"/>
        <w:rPr>
          <w:rFonts w:ascii="Arial" w:hAnsi="Arial" w:cs="Arial"/>
          <w:b/>
          <w:sz w:val="22"/>
          <w:szCs w:val="22"/>
        </w:rPr>
      </w:pPr>
      <w:r w:rsidRPr="00F57FC7">
        <w:rPr>
          <w:rFonts w:ascii="Arial" w:hAnsi="Arial" w:cs="Arial"/>
          <w:b/>
          <w:sz w:val="22"/>
          <w:szCs w:val="22"/>
        </w:rPr>
        <w:t>ΤΜΗ</w:t>
      </w:r>
      <w:r w:rsidR="00D721D4">
        <w:rPr>
          <w:rFonts w:ascii="Arial" w:hAnsi="Arial" w:cs="Arial"/>
          <w:b/>
          <w:sz w:val="22"/>
          <w:szCs w:val="22"/>
        </w:rPr>
        <w:t>ΜΑ ΚΟΙΝΩΝΙΚΗΣ ΠΡΟΣΤΑΣΙΑΣ</w:t>
      </w:r>
      <w:r w:rsidR="00BA39E2">
        <w:rPr>
          <w:rFonts w:ascii="Arial" w:hAnsi="Arial" w:cs="Arial"/>
          <w:b/>
          <w:sz w:val="22"/>
          <w:szCs w:val="22"/>
        </w:rPr>
        <w:t xml:space="preserve">      </w:t>
      </w:r>
    </w:p>
    <w:p w:rsidR="00BF2B5D" w:rsidRPr="009216C7" w:rsidRDefault="00BA39E2" w:rsidP="00BF2B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326BB3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A4035C" w:rsidRPr="002C6AD4" w:rsidRDefault="0010651A" w:rsidP="002C6AD4">
      <w:pPr>
        <w:jc w:val="both"/>
        <w:rPr>
          <w:rFonts w:ascii="Arial" w:hAnsi="Arial" w:cs="Arial"/>
          <w:b/>
          <w:sz w:val="22"/>
          <w:szCs w:val="22"/>
        </w:rPr>
      </w:pPr>
      <w:r w:rsidRPr="001774DA">
        <w:rPr>
          <w:rFonts w:ascii="Arial" w:hAnsi="Arial" w:cs="Arial"/>
          <w:sz w:val="22"/>
          <w:szCs w:val="22"/>
        </w:rPr>
        <w:t xml:space="preserve">       </w:t>
      </w:r>
      <w:r w:rsidR="002C6AD4">
        <w:rPr>
          <w:rFonts w:ascii="Arial" w:hAnsi="Arial" w:cs="Arial"/>
          <w:sz w:val="22"/>
          <w:szCs w:val="22"/>
        </w:rPr>
        <w:t xml:space="preserve">                             </w:t>
      </w:r>
      <w:r w:rsidRPr="001774DA">
        <w:rPr>
          <w:rFonts w:ascii="Arial" w:hAnsi="Arial" w:cs="Arial"/>
          <w:sz w:val="22"/>
          <w:szCs w:val="22"/>
        </w:rPr>
        <w:t xml:space="preserve">  </w:t>
      </w:r>
      <w:r w:rsidR="00A4035C">
        <w:rPr>
          <w:rFonts w:ascii="Arial" w:hAnsi="Arial" w:cs="Arial"/>
          <w:b/>
          <w:sz w:val="22"/>
          <w:szCs w:val="22"/>
        </w:rPr>
        <w:t xml:space="preserve">    </w:t>
      </w:r>
      <w:r w:rsidR="00A4035C" w:rsidRPr="0013346C">
        <w:rPr>
          <w:rFonts w:ascii="Arial" w:hAnsi="Arial" w:cs="Arial"/>
          <w:b/>
          <w:sz w:val="36"/>
          <w:szCs w:val="36"/>
          <w:u w:val="single"/>
        </w:rPr>
        <w:t>ΔΕΛΤΙΟ ΤΥΠΟΥ</w:t>
      </w:r>
      <w:r w:rsidR="00447DD1" w:rsidRPr="001774DA">
        <w:rPr>
          <w:rFonts w:ascii="Arial" w:hAnsi="Arial" w:cs="Arial"/>
          <w:b/>
          <w:sz w:val="36"/>
          <w:szCs w:val="36"/>
          <w:u w:val="single"/>
        </w:rPr>
        <w:t xml:space="preserve">    </w:t>
      </w:r>
    </w:p>
    <w:p w:rsidR="00447DD1" w:rsidRPr="001774DA" w:rsidRDefault="00447DD1" w:rsidP="00B65859">
      <w:pPr>
        <w:tabs>
          <w:tab w:val="left" w:pos="360"/>
          <w:tab w:val="left" w:pos="5760"/>
        </w:tabs>
        <w:jc w:val="both"/>
        <w:rPr>
          <w:rFonts w:ascii="Arial" w:hAnsi="Arial" w:cs="Arial"/>
          <w:sz w:val="36"/>
          <w:szCs w:val="36"/>
        </w:rPr>
      </w:pPr>
      <w:r w:rsidRPr="001774DA">
        <w:rPr>
          <w:rFonts w:ascii="Arial" w:hAnsi="Arial" w:cs="Arial"/>
          <w:b/>
          <w:sz w:val="36"/>
          <w:szCs w:val="36"/>
        </w:rPr>
        <w:t xml:space="preserve">  </w:t>
      </w:r>
      <w:r w:rsidR="00BF2B5D" w:rsidRPr="001774DA">
        <w:rPr>
          <w:rFonts w:ascii="Arial" w:hAnsi="Arial" w:cs="Arial"/>
          <w:b/>
          <w:sz w:val="36"/>
          <w:szCs w:val="36"/>
        </w:rPr>
        <w:t xml:space="preserve">                       </w:t>
      </w:r>
      <w:r w:rsidR="0060493B" w:rsidRPr="001774DA">
        <w:rPr>
          <w:rFonts w:ascii="Arial" w:hAnsi="Arial" w:cs="Arial"/>
          <w:b/>
          <w:sz w:val="36"/>
          <w:szCs w:val="36"/>
        </w:rPr>
        <w:t xml:space="preserve">                        </w:t>
      </w:r>
      <w:r w:rsidR="00BF2B5D" w:rsidRPr="001774DA">
        <w:rPr>
          <w:rFonts w:ascii="Arial" w:hAnsi="Arial" w:cs="Arial"/>
          <w:b/>
          <w:sz w:val="36"/>
          <w:szCs w:val="36"/>
        </w:rPr>
        <w:t xml:space="preserve">    </w:t>
      </w:r>
      <w:r w:rsidR="00B011A9" w:rsidRPr="001774DA">
        <w:rPr>
          <w:rFonts w:ascii="Arial" w:hAnsi="Arial" w:cs="Arial"/>
          <w:b/>
          <w:sz w:val="36"/>
          <w:szCs w:val="36"/>
        </w:rPr>
        <w:t xml:space="preserve"> </w:t>
      </w:r>
      <w:r w:rsidRPr="001774DA"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</w:p>
    <w:p w:rsidR="00447DD1" w:rsidRPr="001774DA" w:rsidRDefault="00447DD1" w:rsidP="00447DD1">
      <w:pPr>
        <w:rPr>
          <w:rFonts w:ascii="Arial" w:hAnsi="Arial" w:cs="Arial"/>
          <w:b/>
          <w:sz w:val="22"/>
          <w:szCs w:val="22"/>
        </w:rPr>
      </w:pPr>
      <w:r w:rsidRPr="001774D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p w:rsidR="00326BB3" w:rsidRPr="00326BB3" w:rsidRDefault="00326BB3" w:rsidP="00326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 xml:space="preserve">Στο πλαίσιο του προγράμματος «Κατασκηνώσεις  </w:t>
      </w:r>
      <w:proofErr w:type="spellStart"/>
      <w:r w:rsidRPr="00326BB3">
        <w:rPr>
          <w:rFonts w:ascii="Arial" w:hAnsi="Arial" w:cs="Arial"/>
          <w:sz w:val="22"/>
          <w:szCs w:val="22"/>
        </w:rPr>
        <w:t>ΑμεΑ</w:t>
      </w:r>
      <w:proofErr w:type="spellEnd"/>
      <w:r w:rsidRPr="00326BB3">
        <w:rPr>
          <w:rFonts w:ascii="Arial" w:hAnsi="Arial" w:cs="Arial"/>
          <w:sz w:val="22"/>
          <w:szCs w:val="22"/>
        </w:rPr>
        <w:t xml:space="preserve">  2024», που υλοποιεί</w:t>
      </w:r>
      <w:r w:rsidR="009216C7" w:rsidRPr="009216C7">
        <w:rPr>
          <w:rFonts w:ascii="Arial" w:hAnsi="Arial" w:cs="Arial"/>
          <w:sz w:val="22"/>
          <w:szCs w:val="22"/>
        </w:rPr>
        <w:t xml:space="preserve"> </w:t>
      </w:r>
      <w:r w:rsidR="009216C7">
        <w:rPr>
          <w:rFonts w:ascii="Arial" w:hAnsi="Arial" w:cs="Arial"/>
          <w:sz w:val="22"/>
          <w:szCs w:val="22"/>
        </w:rPr>
        <w:t>για πρώτη φορά</w:t>
      </w:r>
      <w:r w:rsidRPr="00326BB3">
        <w:rPr>
          <w:rFonts w:ascii="Arial" w:hAnsi="Arial" w:cs="Arial"/>
          <w:sz w:val="22"/>
          <w:szCs w:val="22"/>
        </w:rPr>
        <w:t xml:space="preserve"> ο Δήμος Θερμαϊκού, </w:t>
      </w:r>
      <w:r w:rsidR="002C6AD4">
        <w:rPr>
          <w:rFonts w:ascii="Arial" w:hAnsi="Arial" w:cs="Arial"/>
          <w:sz w:val="22"/>
          <w:szCs w:val="22"/>
        </w:rPr>
        <w:t xml:space="preserve">μέσω της </w:t>
      </w:r>
      <w:proofErr w:type="spellStart"/>
      <w:r w:rsidR="002C6AD4">
        <w:rPr>
          <w:rFonts w:ascii="Arial" w:hAnsi="Arial" w:cs="Arial"/>
          <w:sz w:val="22"/>
          <w:szCs w:val="22"/>
        </w:rPr>
        <w:t>Αντιδ</w:t>
      </w:r>
      <w:r w:rsidR="008612C6">
        <w:rPr>
          <w:rFonts w:ascii="Arial" w:hAnsi="Arial" w:cs="Arial"/>
          <w:sz w:val="22"/>
          <w:szCs w:val="22"/>
        </w:rPr>
        <w:t>ημαρχίας</w:t>
      </w:r>
      <w:proofErr w:type="spellEnd"/>
      <w:r w:rsidR="008612C6">
        <w:rPr>
          <w:rFonts w:ascii="Arial" w:hAnsi="Arial" w:cs="Arial"/>
          <w:sz w:val="22"/>
          <w:szCs w:val="22"/>
        </w:rPr>
        <w:t xml:space="preserve"> Κοινωνικής Αλληλεγγύης</w:t>
      </w:r>
      <w:r w:rsidR="008612C6" w:rsidRPr="008612C6">
        <w:rPr>
          <w:rFonts w:ascii="Arial" w:hAnsi="Arial" w:cs="Arial"/>
          <w:sz w:val="22"/>
          <w:szCs w:val="22"/>
        </w:rPr>
        <w:t xml:space="preserve">, </w:t>
      </w:r>
      <w:r w:rsidR="008612C6">
        <w:rPr>
          <w:rFonts w:ascii="Arial" w:hAnsi="Arial" w:cs="Arial"/>
          <w:sz w:val="22"/>
          <w:szCs w:val="22"/>
        </w:rPr>
        <w:t xml:space="preserve">Παιδείας </w:t>
      </w:r>
      <w:bookmarkStart w:id="0" w:name="_GoBack"/>
      <w:bookmarkEnd w:id="0"/>
      <w:r w:rsidR="002C6AD4">
        <w:rPr>
          <w:rFonts w:ascii="Arial" w:hAnsi="Arial" w:cs="Arial"/>
          <w:sz w:val="22"/>
          <w:szCs w:val="22"/>
        </w:rPr>
        <w:t xml:space="preserve">&amp; Ισότητας, </w:t>
      </w:r>
      <w:r w:rsidRPr="00326BB3">
        <w:rPr>
          <w:rFonts w:ascii="Arial" w:hAnsi="Arial" w:cs="Arial"/>
          <w:sz w:val="22"/>
          <w:szCs w:val="22"/>
        </w:rPr>
        <w:t>Έντεκα (11) Άτομα με Αναπηρίες, τα οποία ανήκουν πρωτίστως σε οικ</w:t>
      </w:r>
      <w:r w:rsidR="001774DA">
        <w:rPr>
          <w:rFonts w:ascii="Arial" w:hAnsi="Arial" w:cs="Arial"/>
          <w:sz w:val="22"/>
          <w:szCs w:val="22"/>
        </w:rPr>
        <w:t>ονομικά αδύναμ</w:t>
      </w:r>
      <w:r w:rsidR="009216C7">
        <w:rPr>
          <w:rFonts w:ascii="Arial" w:hAnsi="Arial" w:cs="Arial"/>
          <w:sz w:val="22"/>
          <w:szCs w:val="22"/>
        </w:rPr>
        <w:t>ες οικογένειες,</w:t>
      </w:r>
      <w:r w:rsidRPr="00326BB3">
        <w:rPr>
          <w:rFonts w:ascii="Arial" w:hAnsi="Arial" w:cs="Arial"/>
          <w:sz w:val="22"/>
          <w:szCs w:val="22"/>
        </w:rPr>
        <w:t xml:space="preserve"> είναι κάτοικοι του Δήμου Θερμαϊκού</w:t>
      </w:r>
      <w:r w:rsidR="009216C7">
        <w:rPr>
          <w:rFonts w:ascii="Arial" w:hAnsi="Arial" w:cs="Arial"/>
          <w:sz w:val="22"/>
          <w:szCs w:val="22"/>
        </w:rPr>
        <w:t xml:space="preserve"> και για λόγους ασφαλείας δεν ανήκουν στις περιπτώσεις με πολύ βαριά αναπηρία, ώστε ο </w:t>
      </w:r>
      <w:proofErr w:type="spellStart"/>
      <w:r w:rsidR="009216C7">
        <w:rPr>
          <w:rFonts w:ascii="Arial" w:hAnsi="Arial" w:cs="Arial"/>
          <w:sz w:val="22"/>
          <w:szCs w:val="22"/>
        </w:rPr>
        <w:t>αναθέτης</w:t>
      </w:r>
      <w:proofErr w:type="spellEnd"/>
      <w:r w:rsidR="009216C7">
        <w:rPr>
          <w:rFonts w:ascii="Arial" w:hAnsi="Arial" w:cs="Arial"/>
          <w:sz w:val="22"/>
          <w:szCs w:val="22"/>
        </w:rPr>
        <w:t xml:space="preserve">  να τηρήσει τις συμβατικές του υποχρεώσεις</w:t>
      </w:r>
      <w:r w:rsidRPr="00326BB3">
        <w:rPr>
          <w:rFonts w:ascii="Arial" w:hAnsi="Arial" w:cs="Arial"/>
          <w:sz w:val="22"/>
          <w:szCs w:val="22"/>
        </w:rPr>
        <w:t xml:space="preserve">, έχουν την ευκαιρία να φιλοξενηθούν σε κατασκήνωση στην περιοχή   Παραλίας </w:t>
      </w:r>
      <w:proofErr w:type="spellStart"/>
      <w:r w:rsidRPr="00326BB3">
        <w:rPr>
          <w:rFonts w:ascii="Arial" w:hAnsi="Arial" w:cs="Arial"/>
          <w:sz w:val="22"/>
          <w:szCs w:val="22"/>
        </w:rPr>
        <w:t>Ορφανίου</w:t>
      </w:r>
      <w:proofErr w:type="spellEnd"/>
      <w:r w:rsidRPr="00326BB3">
        <w:rPr>
          <w:rFonts w:ascii="Arial" w:hAnsi="Arial" w:cs="Arial"/>
          <w:sz w:val="22"/>
          <w:szCs w:val="22"/>
        </w:rPr>
        <w:t xml:space="preserve"> Καβάλας. </w:t>
      </w:r>
    </w:p>
    <w:p w:rsidR="00326BB3" w:rsidRPr="00326BB3" w:rsidRDefault="00326BB3" w:rsidP="00326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 xml:space="preserve">Μέσω του προγράμματος παρέχονται  στα ωφελούμενα Άτομα με Αναπηρία, δωρεάν καλοκαιρινές διακοπές, Δέκα (10) ημερών, από την Τρίτη 3 Σεπτεμβρίου έως την Πέμπτη 12  Σεπτεμβρίου  2024, στις εγκαταστάσεις της «ΚΥΨΕΛΗΣ ΤΣΑΦ-ΤΣΟΥΦ ΑΝΩΝΥΜΟΣ ΕΤΑΙΡΕΙΑ ΠΑΙΔΙΚΩΝ ΚΑΤΑΣΚΗΝΩΣΕΩΝ ΚΑΙ ΤΟΥΡΙΣΤΙΚΩΝ ΕΠΙΧΕΙΡΗΣΕΩΝ». </w:t>
      </w:r>
    </w:p>
    <w:p w:rsidR="001774DA" w:rsidRDefault="00326BB3" w:rsidP="00326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 xml:space="preserve">Οι ενδιαφερόμενοι θα πρέπει να υποβάλλουν αιτήσεις συμμετοχής </w:t>
      </w:r>
      <w:r w:rsidR="001774DA">
        <w:rPr>
          <w:rFonts w:ascii="Arial" w:hAnsi="Arial" w:cs="Arial"/>
          <w:sz w:val="22"/>
          <w:szCs w:val="22"/>
        </w:rPr>
        <w:t xml:space="preserve">από την Δευτέρα 15 Ιουλίου 2024 έως </w:t>
      </w:r>
      <w:r w:rsidRPr="00326BB3">
        <w:rPr>
          <w:rFonts w:ascii="Arial" w:hAnsi="Arial" w:cs="Arial"/>
          <w:sz w:val="22"/>
          <w:szCs w:val="22"/>
        </w:rPr>
        <w:t xml:space="preserve"> την  </w:t>
      </w:r>
      <w:r w:rsidR="00A4035C" w:rsidRPr="00A4035C">
        <w:rPr>
          <w:rFonts w:ascii="Arial" w:hAnsi="Arial" w:cs="Arial"/>
          <w:sz w:val="22"/>
          <w:szCs w:val="22"/>
        </w:rPr>
        <w:t>Παρασκευή 2</w:t>
      </w:r>
      <w:r w:rsidR="001774DA">
        <w:rPr>
          <w:rFonts w:ascii="Arial" w:hAnsi="Arial" w:cs="Arial"/>
          <w:sz w:val="22"/>
          <w:szCs w:val="22"/>
        </w:rPr>
        <w:t>6 Ιουλίου</w:t>
      </w:r>
      <w:r w:rsidR="00A4035C" w:rsidRPr="00A4035C">
        <w:rPr>
          <w:rFonts w:ascii="Arial" w:hAnsi="Arial" w:cs="Arial"/>
          <w:sz w:val="22"/>
          <w:szCs w:val="22"/>
        </w:rPr>
        <w:t xml:space="preserve"> 2024</w:t>
      </w:r>
      <w:r w:rsidRPr="00A4035C">
        <w:rPr>
          <w:rFonts w:ascii="Arial" w:hAnsi="Arial" w:cs="Arial"/>
          <w:sz w:val="22"/>
          <w:szCs w:val="22"/>
        </w:rPr>
        <w:t>,</w:t>
      </w:r>
      <w:r w:rsidRPr="00326BB3">
        <w:rPr>
          <w:rFonts w:ascii="Arial" w:hAnsi="Arial" w:cs="Arial"/>
          <w:sz w:val="22"/>
          <w:szCs w:val="22"/>
        </w:rPr>
        <w:t xml:space="preserve"> </w:t>
      </w:r>
      <w:r w:rsidR="001774DA">
        <w:rPr>
          <w:rFonts w:ascii="Arial" w:hAnsi="Arial" w:cs="Arial"/>
          <w:sz w:val="22"/>
          <w:szCs w:val="22"/>
        </w:rPr>
        <w:t xml:space="preserve">στα γραφεία του Κέντρου Κοινότητας Δήμου Θερμαϊκού, Ανθέων 47, στο ισόγειο, κατόπιν συνεννόησης με την κα </w:t>
      </w:r>
      <w:proofErr w:type="spellStart"/>
      <w:r w:rsidR="001774DA">
        <w:rPr>
          <w:rFonts w:ascii="Arial" w:hAnsi="Arial" w:cs="Arial"/>
          <w:sz w:val="22"/>
          <w:szCs w:val="22"/>
        </w:rPr>
        <w:t>Βαφειάδου</w:t>
      </w:r>
      <w:proofErr w:type="spellEnd"/>
      <w:r w:rsidR="001774DA">
        <w:rPr>
          <w:rFonts w:ascii="Arial" w:hAnsi="Arial" w:cs="Arial"/>
          <w:sz w:val="22"/>
          <w:szCs w:val="22"/>
        </w:rPr>
        <w:t xml:space="preserve"> Ηρώ στο τηλέφωνο 23920 39305.</w:t>
      </w:r>
    </w:p>
    <w:p w:rsidR="00326BB3" w:rsidRPr="00326BB3" w:rsidRDefault="00326BB3" w:rsidP="00326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Τα απαιτούμενα δικαιολογητικά για την υποβολή αιτήσεων είναι τα εξής:</w:t>
      </w:r>
    </w:p>
    <w:p w:rsidR="00326BB3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Αντίγραφο αστυνομικής ταυτότητας</w:t>
      </w:r>
    </w:p>
    <w:p w:rsidR="00326BB3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Πιστοποιητικό αναπηρίας μεγαλύτερο ή ίσο του 67% από αρμόδια αρχή</w:t>
      </w:r>
    </w:p>
    <w:p w:rsidR="00326BB3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Πιστοποιητικό οικογενειακής κατάστασης</w:t>
      </w:r>
    </w:p>
    <w:p w:rsidR="00326BB3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 xml:space="preserve">Αντίγραφο Εκκαθαριστικού Εφορίας και έντυπο Ε1 και  Ε9 έτους 2024 (εισοδήματα έτους 2023) του  </w:t>
      </w:r>
      <w:proofErr w:type="spellStart"/>
      <w:r w:rsidRPr="00326BB3">
        <w:rPr>
          <w:rFonts w:ascii="Arial" w:hAnsi="Arial" w:cs="Arial"/>
          <w:sz w:val="22"/>
          <w:szCs w:val="22"/>
        </w:rPr>
        <w:t>ΑμεΑ</w:t>
      </w:r>
      <w:proofErr w:type="spellEnd"/>
      <w:r w:rsidRPr="00326BB3">
        <w:rPr>
          <w:rFonts w:ascii="Arial" w:hAnsi="Arial" w:cs="Arial"/>
          <w:sz w:val="22"/>
          <w:szCs w:val="22"/>
        </w:rPr>
        <w:t xml:space="preserve"> και της οικογένειας. </w:t>
      </w:r>
    </w:p>
    <w:p w:rsidR="00326BB3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Βεβαίωση μόνιμης κατοικίας ή από</w:t>
      </w:r>
      <w:r w:rsidR="00A4035C">
        <w:rPr>
          <w:rFonts w:ascii="Arial" w:hAnsi="Arial" w:cs="Arial"/>
          <w:sz w:val="22"/>
          <w:szCs w:val="22"/>
        </w:rPr>
        <w:t xml:space="preserve">δειξη πληρωμής ΔΕΗ, ΕΥΑΘ </w:t>
      </w:r>
    </w:p>
    <w:p w:rsidR="00115D2C" w:rsidRPr="00326BB3" w:rsidRDefault="00326BB3" w:rsidP="00326BB3">
      <w:pPr>
        <w:numPr>
          <w:ilvl w:val="0"/>
          <w:numId w:val="27"/>
        </w:numPr>
        <w:suppressAutoHyphens/>
        <w:spacing w:line="360" w:lineRule="auto"/>
        <w:jc w:val="both"/>
        <w:rPr>
          <w:sz w:val="22"/>
          <w:szCs w:val="22"/>
        </w:rPr>
      </w:pPr>
      <w:r w:rsidRPr="00326BB3">
        <w:rPr>
          <w:rFonts w:ascii="Arial" w:hAnsi="Arial" w:cs="Arial"/>
          <w:sz w:val="22"/>
          <w:szCs w:val="22"/>
        </w:rPr>
        <w:t>Οποιοδήποτε άλλο δικαιολογητικό κριθεί αναγκαίο κατά περίπτωση</w:t>
      </w:r>
    </w:p>
    <w:sectPr w:rsidR="00115D2C" w:rsidRPr="00326BB3" w:rsidSect="00C95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sz w:val="24"/>
        <w:szCs w:val="24"/>
      </w:rPr>
    </w:lvl>
  </w:abstractNum>
  <w:abstractNum w:abstractNumId="1">
    <w:nsid w:val="01E4459F"/>
    <w:multiLevelType w:val="hybridMultilevel"/>
    <w:tmpl w:val="34446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D08"/>
    <w:multiLevelType w:val="hybridMultilevel"/>
    <w:tmpl w:val="424CF37C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43622BA"/>
    <w:multiLevelType w:val="hybridMultilevel"/>
    <w:tmpl w:val="D2964210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8C8715E"/>
    <w:multiLevelType w:val="hybridMultilevel"/>
    <w:tmpl w:val="F5509992"/>
    <w:lvl w:ilvl="0" w:tplc="0408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1DDC3B24"/>
    <w:multiLevelType w:val="hybridMultilevel"/>
    <w:tmpl w:val="025AA3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7C2178"/>
    <w:multiLevelType w:val="hybridMultilevel"/>
    <w:tmpl w:val="716A64B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E9314C9"/>
    <w:multiLevelType w:val="hybridMultilevel"/>
    <w:tmpl w:val="13BA0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1A19"/>
    <w:multiLevelType w:val="hybridMultilevel"/>
    <w:tmpl w:val="B69CF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C2A"/>
    <w:multiLevelType w:val="hybridMultilevel"/>
    <w:tmpl w:val="8F60C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70338E"/>
    <w:multiLevelType w:val="hybridMultilevel"/>
    <w:tmpl w:val="2E5AA8EC"/>
    <w:lvl w:ilvl="0" w:tplc="0408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35F11ED1"/>
    <w:multiLevelType w:val="hybridMultilevel"/>
    <w:tmpl w:val="F042A1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B146B"/>
    <w:multiLevelType w:val="hybridMultilevel"/>
    <w:tmpl w:val="09D47846"/>
    <w:lvl w:ilvl="0" w:tplc="0408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45336C4F"/>
    <w:multiLevelType w:val="hybridMultilevel"/>
    <w:tmpl w:val="9F32C3EA"/>
    <w:lvl w:ilvl="0" w:tplc="040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533544"/>
    <w:multiLevelType w:val="hybridMultilevel"/>
    <w:tmpl w:val="4ED0E210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9533636"/>
    <w:multiLevelType w:val="hybridMultilevel"/>
    <w:tmpl w:val="089240D0"/>
    <w:lvl w:ilvl="0" w:tplc="0408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4D4D36F0"/>
    <w:multiLevelType w:val="hybridMultilevel"/>
    <w:tmpl w:val="BE543A72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09A6551"/>
    <w:multiLevelType w:val="hybridMultilevel"/>
    <w:tmpl w:val="26865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9605A"/>
    <w:multiLevelType w:val="hybridMultilevel"/>
    <w:tmpl w:val="3AA40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274DA"/>
    <w:multiLevelType w:val="hybridMultilevel"/>
    <w:tmpl w:val="5114CD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FC43D5"/>
    <w:multiLevelType w:val="hybridMultilevel"/>
    <w:tmpl w:val="0DBEB492"/>
    <w:lvl w:ilvl="0" w:tplc="0408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1">
    <w:nsid w:val="67DE6AA9"/>
    <w:multiLevelType w:val="hybridMultilevel"/>
    <w:tmpl w:val="4B4275F2"/>
    <w:lvl w:ilvl="0" w:tplc="0408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>
    <w:nsid w:val="6D5F2F28"/>
    <w:multiLevelType w:val="hybridMultilevel"/>
    <w:tmpl w:val="7C181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6530DC"/>
    <w:multiLevelType w:val="hybridMultilevel"/>
    <w:tmpl w:val="2CCA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92B8D"/>
    <w:multiLevelType w:val="hybridMultilevel"/>
    <w:tmpl w:val="D78A4A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07DDC"/>
    <w:multiLevelType w:val="hybridMultilevel"/>
    <w:tmpl w:val="C166F47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633ACF"/>
    <w:multiLevelType w:val="hybridMultilevel"/>
    <w:tmpl w:val="C69E3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20"/>
  </w:num>
  <w:num w:numId="9">
    <w:abstractNumId w:val="21"/>
  </w:num>
  <w:num w:numId="10">
    <w:abstractNumId w:val="2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2"/>
  </w:num>
  <w:num w:numId="16">
    <w:abstractNumId w:val="4"/>
  </w:num>
  <w:num w:numId="17">
    <w:abstractNumId w:val="14"/>
  </w:num>
  <w:num w:numId="18">
    <w:abstractNumId w:val="12"/>
  </w:num>
  <w:num w:numId="19">
    <w:abstractNumId w:val="3"/>
  </w:num>
  <w:num w:numId="20">
    <w:abstractNumId w:val="6"/>
  </w:num>
  <w:num w:numId="21">
    <w:abstractNumId w:val="1"/>
  </w:num>
  <w:num w:numId="22">
    <w:abstractNumId w:val="26"/>
  </w:num>
  <w:num w:numId="23">
    <w:abstractNumId w:val="19"/>
  </w:num>
  <w:num w:numId="24">
    <w:abstractNumId w:val="13"/>
  </w:num>
  <w:num w:numId="25">
    <w:abstractNumId w:val="16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1"/>
    <w:rsid w:val="00003BC4"/>
    <w:rsid w:val="000050AD"/>
    <w:rsid w:val="000122A4"/>
    <w:rsid w:val="00025251"/>
    <w:rsid w:val="00047CD7"/>
    <w:rsid w:val="00052498"/>
    <w:rsid w:val="000544E3"/>
    <w:rsid w:val="00061073"/>
    <w:rsid w:val="000667C2"/>
    <w:rsid w:val="00072861"/>
    <w:rsid w:val="00075372"/>
    <w:rsid w:val="000B356B"/>
    <w:rsid w:val="000E1316"/>
    <w:rsid w:val="000E74C0"/>
    <w:rsid w:val="000F3209"/>
    <w:rsid w:val="00100478"/>
    <w:rsid w:val="0010651A"/>
    <w:rsid w:val="00107E31"/>
    <w:rsid w:val="00115D2C"/>
    <w:rsid w:val="0013346C"/>
    <w:rsid w:val="001368E1"/>
    <w:rsid w:val="00143062"/>
    <w:rsid w:val="00165DB8"/>
    <w:rsid w:val="00176467"/>
    <w:rsid w:val="001774DA"/>
    <w:rsid w:val="00185191"/>
    <w:rsid w:val="001868F2"/>
    <w:rsid w:val="00191A50"/>
    <w:rsid w:val="00197C71"/>
    <w:rsid w:val="001A115B"/>
    <w:rsid w:val="001B1AF5"/>
    <w:rsid w:val="001B64A1"/>
    <w:rsid w:val="001C05B3"/>
    <w:rsid w:val="001C0EC1"/>
    <w:rsid w:val="001C78DD"/>
    <w:rsid w:val="001E62F2"/>
    <w:rsid w:val="001F1AD0"/>
    <w:rsid w:val="001F27D8"/>
    <w:rsid w:val="00202079"/>
    <w:rsid w:val="0020419A"/>
    <w:rsid w:val="00230C3A"/>
    <w:rsid w:val="00244B3C"/>
    <w:rsid w:val="00251EB5"/>
    <w:rsid w:val="002528BC"/>
    <w:rsid w:val="00262185"/>
    <w:rsid w:val="00264A06"/>
    <w:rsid w:val="00265FD7"/>
    <w:rsid w:val="00282243"/>
    <w:rsid w:val="002A0C3A"/>
    <w:rsid w:val="002A2240"/>
    <w:rsid w:val="002B3F5D"/>
    <w:rsid w:val="002B6FB5"/>
    <w:rsid w:val="002C6AD4"/>
    <w:rsid w:val="002C75A6"/>
    <w:rsid w:val="002D5A47"/>
    <w:rsid w:val="002E5766"/>
    <w:rsid w:val="002F2E77"/>
    <w:rsid w:val="00301A42"/>
    <w:rsid w:val="003109B9"/>
    <w:rsid w:val="00315244"/>
    <w:rsid w:val="00317DA9"/>
    <w:rsid w:val="00322A37"/>
    <w:rsid w:val="003254DF"/>
    <w:rsid w:val="00326BB3"/>
    <w:rsid w:val="003423D4"/>
    <w:rsid w:val="00360106"/>
    <w:rsid w:val="003625FF"/>
    <w:rsid w:val="00380551"/>
    <w:rsid w:val="00391D0F"/>
    <w:rsid w:val="003B1AE8"/>
    <w:rsid w:val="003D457F"/>
    <w:rsid w:val="003E1B9C"/>
    <w:rsid w:val="003E4B38"/>
    <w:rsid w:val="00410607"/>
    <w:rsid w:val="00411DFB"/>
    <w:rsid w:val="00415257"/>
    <w:rsid w:val="00423564"/>
    <w:rsid w:val="0044243B"/>
    <w:rsid w:val="00445913"/>
    <w:rsid w:val="00447DD1"/>
    <w:rsid w:val="004512B4"/>
    <w:rsid w:val="00461EC2"/>
    <w:rsid w:val="00473D15"/>
    <w:rsid w:val="00477FF7"/>
    <w:rsid w:val="0049293E"/>
    <w:rsid w:val="00494514"/>
    <w:rsid w:val="004A7651"/>
    <w:rsid w:val="004B4DB8"/>
    <w:rsid w:val="004C2237"/>
    <w:rsid w:val="004C5161"/>
    <w:rsid w:val="004C579D"/>
    <w:rsid w:val="004E0DED"/>
    <w:rsid w:val="004E2869"/>
    <w:rsid w:val="00516E63"/>
    <w:rsid w:val="005179E9"/>
    <w:rsid w:val="00521115"/>
    <w:rsid w:val="00521919"/>
    <w:rsid w:val="00536A45"/>
    <w:rsid w:val="0054598F"/>
    <w:rsid w:val="00556058"/>
    <w:rsid w:val="0056412A"/>
    <w:rsid w:val="00567A08"/>
    <w:rsid w:val="005838EE"/>
    <w:rsid w:val="00584108"/>
    <w:rsid w:val="00586938"/>
    <w:rsid w:val="005A479D"/>
    <w:rsid w:val="005A509B"/>
    <w:rsid w:val="005A7110"/>
    <w:rsid w:val="005D59A5"/>
    <w:rsid w:val="0060493B"/>
    <w:rsid w:val="00606343"/>
    <w:rsid w:val="0061428F"/>
    <w:rsid w:val="00616A23"/>
    <w:rsid w:val="00625FD4"/>
    <w:rsid w:val="006276F4"/>
    <w:rsid w:val="006367A4"/>
    <w:rsid w:val="00643738"/>
    <w:rsid w:val="00674F41"/>
    <w:rsid w:val="006A6A40"/>
    <w:rsid w:val="006B3147"/>
    <w:rsid w:val="006B6283"/>
    <w:rsid w:val="006C5BED"/>
    <w:rsid w:val="006E0365"/>
    <w:rsid w:val="006E1DD1"/>
    <w:rsid w:val="006E3AE1"/>
    <w:rsid w:val="006F334D"/>
    <w:rsid w:val="00703308"/>
    <w:rsid w:val="00704461"/>
    <w:rsid w:val="00705094"/>
    <w:rsid w:val="00710E1C"/>
    <w:rsid w:val="00712B55"/>
    <w:rsid w:val="00722953"/>
    <w:rsid w:val="007505A8"/>
    <w:rsid w:val="007512B0"/>
    <w:rsid w:val="00752666"/>
    <w:rsid w:val="0075454C"/>
    <w:rsid w:val="00757681"/>
    <w:rsid w:val="0076474B"/>
    <w:rsid w:val="0077187E"/>
    <w:rsid w:val="00781B6F"/>
    <w:rsid w:val="00785736"/>
    <w:rsid w:val="007B76AB"/>
    <w:rsid w:val="007C1AE4"/>
    <w:rsid w:val="007C2CCC"/>
    <w:rsid w:val="007C50EB"/>
    <w:rsid w:val="007F7F56"/>
    <w:rsid w:val="0081311B"/>
    <w:rsid w:val="00816B9B"/>
    <w:rsid w:val="00820AA6"/>
    <w:rsid w:val="0082121C"/>
    <w:rsid w:val="00825223"/>
    <w:rsid w:val="008327B9"/>
    <w:rsid w:val="0084060A"/>
    <w:rsid w:val="008455AD"/>
    <w:rsid w:val="0085059D"/>
    <w:rsid w:val="00851AD0"/>
    <w:rsid w:val="008561DD"/>
    <w:rsid w:val="0085648A"/>
    <w:rsid w:val="008612C6"/>
    <w:rsid w:val="00862D10"/>
    <w:rsid w:val="008667AE"/>
    <w:rsid w:val="00876927"/>
    <w:rsid w:val="00885BD3"/>
    <w:rsid w:val="008879BE"/>
    <w:rsid w:val="00891DB7"/>
    <w:rsid w:val="008B2B30"/>
    <w:rsid w:val="008B4A4F"/>
    <w:rsid w:val="008B6C82"/>
    <w:rsid w:val="008C050B"/>
    <w:rsid w:val="008C3D25"/>
    <w:rsid w:val="008E25C2"/>
    <w:rsid w:val="008F26D8"/>
    <w:rsid w:val="00901272"/>
    <w:rsid w:val="00905E61"/>
    <w:rsid w:val="009216C7"/>
    <w:rsid w:val="0092633E"/>
    <w:rsid w:val="00936138"/>
    <w:rsid w:val="009376B3"/>
    <w:rsid w:val="009525F1"/>
    <w:rsid w:val="00970E36"/>
    <w:rsid w:val="00973AF2"/>
    <w:rsid w:val="00980232"/>
    <w:rsid w:val="00981FB3"/>
    <w:rsid w:val="00983BDC"/>
    <w:rsid w:val="009A1802"/>
    <w:rsid w:val="009A304B"/>
    <w:rsid w:val="009C1750"/>
    <w:rsid w:val="009D5DD5"/>
    <w:rsid w:val="009E18D7"/>
    <w:rsid w:val="009F0079"/>
    <w:rsid w:val="00A07FA8"/>
    <w:rsid w:val="00A1219A"/>
    <w:rsid w:val="00A168DC"/>
    <w:rsid w:val="00A222D9"/>
    <w:rsid w:val="00A24190"/>
    <w:rsid w:val="00A270B4"/>
    <w:rsid w:val="00A30597"/>
    <w:rsid w:val="00A32522"/>
    <w:rsid w:val="00A4035C"/>
    <w:rsid w:val="00A55BD2"/>
    <w:rsid w:val="00A57233"/>
    <w:rsid w:val="00A70AFE"/>
    <w:rsid w:val="00A82A95"/>
    <w:rsid w:val="00A91692"/>
    <w:rsid w:val="00A93223"/>
    <w:rsid w:val="00A940AB"/>
    <w:rsid w:val="00A96424"/>
    <w:rsid w:val="00AB6985"/>
    <w:rsid w:val="00AC2429"/>
    <w:rsid w:val="00AC4E52"/>
    <w:rsid w:val="00AD4A9F"/>
    <w:rsid w:val="00AE452C"/>
    <w:rsid w:val="00B011A9"/>
    <w:rsid w:val="00B05B68"/>
    <w:rsid w:val="00B07C02"/>
    <w:rsid w:val="00B11C6D"/>
    <w:rsid w:val="00B22A07"/>
    <w:rsid w:val="00B34505"/>
    <w:rsid w:val="00B50485"/>
    <w:rsid w:val="00B50872"/>
    <w:rsid w:val="00B5116F"/>
    <w:rsid w:val="00B65859"/>
    <w:rsid w:val="00B936A4"/>
    <w:rsid w:val="00BA0F99"/>
    <w:rsid w:val="00BA39E2"/>
    <w:rsid w:val="00BA7964"/>
    <w:rsid w:val="00BB2D5F"/>
    <w:rsid w:val="00BB5EFD"/>
    <w:rsid w:val="00BC0462"/>
    <w:rsid w:val="00BC7C3E"/>
    <w:rsid w:val="00BD6674"/>
    <w:rsid w:val="00BD7F43"/>
    <w:rsid w:val="00BE3C11"/>
    <w:rsid w:val="00BF2B5D"/>
    <w:rsid w:val="00C05A35"/>
    <w:rsid w:val="00C11447"/>
    <w:rsid w:val="00C209EF"/>
    <w:rsid w:val="00C31ADD"/>
    <w:rsid w:val="00C31B68"/>
    <w:rsid w:val="00C34084"/>
    <w:rsid w:val="00C455A6"/>
    <w:rsid w:val="00C53D28"/>
    <w:rsid w:val="00C80347"/>
    <w:rsid w:val="00C852C7"/>
    <w:rsid w:val="00C8762A"/>
    <w:rsid w:val="00C95C95"/>
    <w:rsid w:val="00CA1498"/>
    <w:rsid w:val="00CA64AC"/>
    <w:rsid w:val="00CB7D1C"/>
    <w:rsid w:val="00CB7FA6"/>
    <w:rsid w:val="00CC0881"/>
    <w:rsid w:val="00CC0978"/>
    <w:rsid w:val="00CC7DAC"/>
    <w:rsid w:val="00CD15C5"/>
    <w:rsid w:val="00D028CF"/>
    <w:rsid w:val="00D114C0"/>
    <w:rsid w:val="00D171F7"/>
    <w:rsid w:val="00D22AF7"/>
    <w:rsid w:val="00D3217E"/>
    <w:rsid w:val="00D43E11"/>
    <w:rsid w:val="00D4572C"/>
    <w:rsid w:val="00D721D4"/>
    <w:rsid w:val="00D96758"/>
    <w:rsid w:val="00DB05DE"/>
    <w:rsid w:val="00DB0BDE"/>
    <w:rsid w:val="00DB53D7"/>
    <w:rsid w:val="00DB74EE"/>
    <w:rsid w:val="00DB7D8D"/>
    <w:rsid w:val="00DC32B8"/>
    <w:rsid w:val="00DC3382"/>
    <w:rsid w:val="00DD425E"/>
    <w:rsid w:val="00DE090E"/>
    <w:rsid w:val="00E11B7D"/>
    <w:rsid w:val="00E2058B"/>
    <w:rsid w:val="00E26C5C"/>
    <w:rsid w:val="00E30858"/>
    <w:rsid w:val="00E31BF0"/>
    <w:rsid w:val="00E40B0B"/>
    <w:rsid w:val="00E475FA"/>
    <w:rsid w:val="00E51240"/>
    <w:rsid w:val="00E51693"/>
    <w:rsid w:val="00E57140"/>
    <w:rsid w:val="00E64FE3"/>
    <w:rsid w:val="00E77665"/>
    <w:rsid w:val="00E77B86"/>
    <w:rsid w:val="00E85916"/>
    <w:rsid w:val="00E90C38"/>
    <w:rsid w:val="00ED108C"/>
    <w:rsid w:val="00ED13AF"/>
    <w:rsid w:val="00EE5819"/>
    <w:rsid w:val="00F047C2"/>
    <w:rsid w:val="00F06F00"/>
    <w:rsid w:val="00F154F5"/>
    <w:rsid w:val="00F17668"/>
    <w:rsid w:val="00F3068A"/>
    <w:rsid w:val="00F325DB"/>
    <w:rsid w:val="00F430C6"/>
    <w:rsid w:val="00F46557"/>
    <w:rsid w:val="00F57FC7"/>
    <w:rsid w:val="00F7034B"/>
    <w:rsid w:val="00F72730"/>
    <w:rsid w:val="00F72E61"/>
    <w:rsid w:val="00F828A4"/>
    <w:rsid w:val="00FB766E"/>
    <w:rsid w:val="00FE0ED4"/>
    <w:rsid w:val="00FE21ED"/>
    <w:rsid w:val="00FE2358"/>
    <w:rsid w:val="00FE5150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E5766"/>
    <w:rPr>
      <w:color w:val="0000FF"/>
      <w:u w:val="single"/>
    </w:rPr>
  </w:style>
  <w:style w:type="table" w:customStyle="1" w:styleId="1">
    <w:name w:val="Πλέγμα πίνακα1"/>
    <w:basedOn w:val="a1"/>
    <w:next w:val="a3"/>
    <w:uiPriority w:val="39"/>
    <w:rsid w:val="00E776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C"/>
    <w:pPr>
      <w:ind w:left="720"/>
    </w:pPr>
  </w:style>
  <w:style w:type="paragraph" w:styleId="a5">
    <w:name w:val="Balloon Text"/>
    <w:basedOn w:val="a"/>
    <w:link w:val="Char"/>
    <w:rsid w:val="00B11C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11C6D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DC3382"/>
    <w:rPr>
      <w:rFonts w:ascii="Courier New" w:hAnsi="Courier New"/>
      <w:sz w:val="20"/>
      <w:szCs w:val="20"/>
      <w:lang w:val="x-none" w:eastAsia="zh-CN"/>
    </w:rPr>
  </w:style>
  <w:style w:type="character" w:customStyle="1" w:styleId="-HTMLChar">
    <w:name w:val="Προ-διαμορφωμένο HTML Char"/>
    <w:basedOn w:val="a0"/>
    <w:link w:val="-HTML"/>
    <w:rsid w:val="00DC3382"/>
    <w:rPr>
      <w:rFonts w:ascii="Courier New" w:hAnsi="Courier New"/>
      <w:lang w:val="x-none" w:eastAsia="zh-CN"/>
    </w:rPr>
  </w:style>
  <w:style w:type="character" w:customStyle="1" w:styleId="2">
    <w:name w:val="Σώμα κειμένου (2)_"/>
    <w:link w:val="20"/>
    <w:rsid w:val="00DC338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DC3382"/>
    <w:pPr>
      <w:widowControl w:val="0"/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E5766"/>
    <w:rPr>
      <w:color w:val="0000FF"/>
      <w:u w:val="single"/>
    </w:rPr>
  </w:style>
  <w:style w:type="table" w:customStyle="1" w:styleId="1">
    <w:name w:val="Πλέγμα πίνακα1"/>
    <w:basedOn w:val="a1"/>
    <w:next w:val="a3"/>
    <w:uiPriority w:val="39"/>
    <w:rsid w:val="00E776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C"/>
    <w:pPr>
      <w:ind w:left="720"/>
    </w:pPr>
  </w:style>
  <w:style w:type="paragraph" w:styleId="a5">
    <w:name w:val="Balloon Text"/>
    <w:basedOn w:val="a"/>
    <w:link w:val="Char"/>
    <w:rsid w:val="00B11C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11C6D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DC3382"/>
    <w:rPr>
      <w:rFonts w:ascii="Courier New" w:hAnsi="Courier New"/>
      <w:sz w:val="20"/>
      <w:szCs w:val="20"/>
      <w:lang w:val="x-none" w:eastAsia="zh-CN"/>
    </w:rPr>
  </w:style>
  <w:style w:type="character" w:customStyle="1" w:styleId="-HTMLChar">
    <w:name w:val="Προ-διαμορφωμένο HTML Char"/>
    <w:basedOn w:val="a0"/>
    <w:link w:val="-HTML"/>
    <w:rsid w:val="00DC3382"/>
    <w:rPr>
      <w:rFonts w:ascii="Courier New" w:hAnsi="Courier New"/>
      <w:lang w:val="x-none" w:eastAsia="zh-CN"/>
    </w:rPr>
  </w:style>
  <w:style w:type="character" w:customStyle="1" w:styleId="2">
    <w:name w:val="Σώμα κειμένου (2)_"/>
    <w:link w:val="20"/>
    <w:rsid w:val="00DC338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DC3382"/>
    <w:pPr>
      <w:widowControl w:val="0"/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MATHEOPOULOUM</cp:lastModifiedBy>
  <cp:revision>11</cp:revision>
  <cp:lastPrinted>2024-04-25T06:43:00Z</cp:lastPrinted>
  <dcterms:created xsi:type="dcterms:W3CDTF">2024-05-17T07:52:00Z</dcterms:created>
  <dcterms:modified xsi:type="dcterms:W3CDTF">2024-07-15T04:29:00Z</dcterms:modified>
</cp:coreProperties>
</file>