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42" w:rsidRPr="00C40E20" w:rsidRDefault="00015F12" w:rsidP="00065451">
      <w:pPr>
        <w:rPr>
          <w:rFonts w:ascii="Calibri Light" w:hAnsi="Calibri Light" w:cs="Calibri Light"/>
          <w:lang w:val="en-US"/>
        </w:rPr>
      </w:pPr>
      <w:r w:rsidRPr="00C40E20">
        <w:rPr>
          <w:rFonts w:ascii="Calibri Light" w:hAnsi="Calibri Light" w:cs="Calibri Light"/>
          <w:noProof/>
          <w:lang w:eastAsia="el-GR"/>
        </w:rPr>
        <w:drawing>
          <wp:anchor distT="0" distB="0" distL="114300" distR="114300" simplePos="0" relativeHeight="251673600" behindDoc="0" locked="0" layoutInCell="1" allowOverlap="1" wp14:anchorId="01F34C39" wp14:editId="6DBFC87F">
            <wp:simplePos x="0" y="0"/>
            <wp:positionH relativeFrom="column">
              <wp:posOffset>3955211</wp:posOffset>
            </wp:positionH>
            <wp:positionV relativeFrom="paragraph">
              <wp:posOffset>112143</wp:posOffset>
            </wp:positionV>
            <wp:extent cx="1198880" cy="1198880"/>
            <wp:effectExtent l="0" t="0" r="127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maiko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20">
        <w:rPr>
          <w:rFonts w:ascii="Calibri Light" w:hAnsi="Calibri Light" w:cs="Calibri Light"/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5D9AC6DE" wp14:editId="15CC1C13">
            <wp:simplePos x="0" y="0"/>
            <wp:positionH relativeFrom="column">
              <wp:posOffset>1124585</wp:posOffset>
            </wp:positionH>
            <wp:positionV relativeFrom="paragraph">
              <wp:posOffset>-36195</wp:posOffset>
            </wp:positionV>
            <wp:extent cx="2832100" cy="1468120"/>
            <wp:effectExtent l="0" t="0" r="635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20">
        <w:rPr>
          <w:rFonts w:ascii="Calibri Light" w:hAnsi="Calibri Light" w:cs="Calibri Light"/>
          <w:noProof/>
          <w:lang w:eastAsia="el-GR"/>
        </w:rPr>
        <w:drawing>
          <wp:anchor distT="0" distB="0" distL="114300" distR="114300" simplePos="0" relativeHeight="251671552" behindDoc="0" locked="0" layoutInCell="1" allowOverlap="1" wp14:anchorId="525DCE2E" wp14:editId="73BBAD46">
            <wp:simplePos x="0" y="0"/>
            <wp:positionH relativeFrom="column">
              <wp:posOffset>149225</wp:posOffset>
            </wp:positionH>
            <wp:positionV relativeFrom="paragraph">
              <wp:posOffset>-34925</wp:posOffset>
            </wp:positionV>
            <wp:extent cx="1031240" cy="1345565"/>
            <wp:effectExtent l="0" t="0" r="0" b="6985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maikou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0" t="16332" r="32424" b="15120"/>
                    <a:stretch/>
                  </pic:blipFill>
                  <pic:spPr bwMode="auto">
                    <a:xfrm>
                      <a:off x="0" y="0"/>
                      <a:ext cx="1031240" cy="134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342" w:rsidRPr="00C40E20" w:rsidRDefault="00096342" w:rsidP="00065451">
      <w:pPr>
        <w:rPr>
          <w:rFonts w:ascii="Calibri Light" w:hAnsi="Calibri Light" w:cs="Calibri Light"/>
          <w:lang w:val="en-US"/>
        </w:rPr>
      </w:pPr>
    </w:p>
    <w:p w:rsidR="00096342" w:rsidRPr="00C40E20" w:rsidRDefault="00096342" w:rsidP="00065451">
      <w:pPr>
        <w:rPr>
          <w:rFonts w:ascii="Calibri Light" w:hAnsi="Calibri Light" w:cs="Calibri Light"/>
          <w:lang w:val="en-US"/>
        </w:rPr>
      </w:pPr>
    </w:p>
    <w:p w:rsidR="00096342" w:rsidRPr="00C40E20" w:rsidRDefault="00096342" w:rsidP="00065451">
      <w:pPr>
        <w:rPr>
          <w:rFonts w:ascii="Calibri Light" w:hAnsi="Calibri Light" w:cs="Calibri Light"/>
          <w:lang w:val="en-US"/>
        </w:rPr>
      </w:pPr>
    </w:p>
    <w:p w:rsidR="00B261D1" w:rsidRDefault="00B261D1" w:rsidP="00533103">
      <w:pPr>
        <w:jc w:val="both"/>
        <w:rPr>
          <w:rFonts w:ascii="Calibri Light" w:hAnsi="Calibri Light" w:cs="Calibri Light"/>
          <w:lang w:val="en-US"/>
        </w:rPr>
      </w:pPr>
    </w:p>
    <w:p w:rsidR="00B261D1" w:rsidRPr="00B261D1" w:rsidRDefault="00F61DFB" w:rsidP="00B261D1">
      <w:pPr>
        <w:jc w:val="center"/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t>4</w:t>
      </w:r>
      <w:r w:rsidR="00B261D1" w:rsidRPr="00B261D1">
        <w:rPr>
          <w:rFonts w:ascii="Calibri Light" w:hAnsi="Calibri Light" w:cs="Calibri Light"/>
          <w:b/>
          <w:sz w:val="24"/>
        </w:rPr>
        <w:t>ο ΠΑΝΕΛΛΗΝΙΟ ΦΕΣΤΙΒΑΛ ΕΡΑΣΙΤΕΧΝΙΚΟΥ ΘΕΑΤΡΟΥ ΘΕΡΜΑΪΚΟΥ</w:t>
      </w:r>
    </w:p>
    <w:p w:rsidR="00B261D1" w:rsidRPr="00B261D1" w:rsidRDefault="001F3E43" w:rsidP="00B261D1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23</w:t>
      </w:r>
      <w:r w:rsidR="00B261D1" w:rsidRPr="001F3E43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 xml:space="preserve">- </w:t>
      </w:r>
      <w:r w:rsidR="00B261D1" w:rsidRPr="00B261D1">
        <w:rPr>
          <w:rFonts w:ascii="Calibri Light" w:hAnsi="Calibri Light" w:cs="Calibri Light"/>
          <w:b/>
        </w:rPr>
        <w:t>3</w:t>
      </w:r>
      <w:r>
        <w:rPr>
          <w:rFonts w:ascii="Calibri Light" w:hAnsi="Calibri Light" w:cs="Calibri Light"/>
          <w:b/>
        </w:rPr>
        <w:t>0</w:t>
      </w:r>
      <w:r w:rsidR="00B261D1" w:rsidRPr="00B261D1">
        <w:rPr>
          <w:rFonts w:ascii="Calibri Light" w:hAnsi="Calibri Light" w:cs="Calibri Light"/>
          <w:b/>
        </w:rPr>
        <w:t xml:space="preserve"> Οκτωβρίου 202</w:t>
      </w:r>
      <w:r w:rsidR="00F61DFB">
        <w:rPr>
          <w:rFonts w:ascii="Calibri Light" w:hAnsi="Calibri Light" w:cs="Calibri Light"/>
          <w:b/>
        </w:rPr>
        <w:t>4</w:t>
      </w:r>
    </w:p>
    <w:p w:rsidR="00B261D1" w:rsidRDefault="00B261D1" w:rsidP="00455C91">
      <w:pPr>
        <w:jc w:val="center"/>
        <w:rPr>
          <w:rFonts w:ascii="Calibri Light" w:hAnsi="Calibri Light" w:cs="Calibri Light"/>
          <w:b/>
        </w:rPr>
      </w:pPr>
      <w:r w:rsidRPr="00B261D1">
        <w:rPr>
          <w:rFonts w:ascii="Calibri Light" w:hAnsi="Calibri Light" w:cs="Calibri Light"/>
          <w:b/>
        </w:rPr>
        <w:t xml:space="preserve">Αμφιθέατρο ΚΑΠΠΑ 2000, </w:t>
      </w:r>
      <w:proofErr w:type="spellStart"/>
      <w:r w:rsidR="00C601AD">
        <w:rPr>
          <w:rFonts w:ascii="Calibri Light" w:hAnsi="Calibri Light" w:cs="Calibri Light"/>
          <w:b/>
        </w:rPr>
        <w:t>Περαία</w:t>
      </w:r>
      <w:proofErr w:type="spellEnd"/>
      <w:r w:rsidRPr="00B261D1">
        <w:rPr>
          <w:rFonts w:ascii="Calibri Light" w:hAnsi="Calibri Light" w:cs="Calibri Light"/>
          <w:b/>
        </w:rPr>
        <w:t>, Δήμος Θερμαϊκού</w:t>
      </w:r>
    </w:p>
    <w:p w:rsidR="00455C91" w:rsidRPr="00B261D1" w:rsidRDefault="00455C91" w:rsidP="00455C91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Ώρα έναρξης 20:00</w:t>
      </w:r>
    </w:p>
    <w:p w:rsidR="008D12CD" w:rsidRDefault="004B1F17" w:rsidP="005D1206">
      <w:pPr>
        <w:spacing w:after="0"/>
        <w:jc w:val="center"/>
        <w:rPr>
          <w:rFonts w:ascii="Calibri Light" w:hAnsi="Calibri Light" w:cs="Calibri Light"/>
        </w:rPr>
      </w:pPr>
      <w:r w:rsidRPr="004B1F17">
        <w:rPr>
          <w:rFonts w:ascii="Calibri Light" w:hAnsi="Calibri Light" w:cs="Calibri Light"/>
        </w:rPr>
        <w:t xml:space="preserve">Μια συνδιοργάνωση </w:t>
      </w:r>
      <w:r w:rsidR="0042638C" w:rsidRPr="0042638C">
        <w:rPr>
          <w:rFonts w:ascii="Calibri Light" w:hAnsi="Calibri Light" w:cs="Calibri Light"/>
        </w:rPr>
        <w:t>του</w:t>
      </w:r>
      <w:r w:rsidR="0042638C">
        <w:rPr>
          <w:rFonts w:ascii="Calibri Light" w:hAnsi="Calibri Light" w:cs="Calibri Light"/>
        </w:rPr>
        <w:t xml:space="preserve"> </w:t>
      </w:r>
      <w:r w:rsidR="00F61DFB">
        <w:rPr>
          <w:rFonts w:ascii="Calibri Light" w:hAnsi="Calibri Light" w:cs="Calibri Light"/>
        </w:rPr>
        <w:t>Δήμου Θερμαϊκού,</w:t>
      </w:r>
      <w:r w:rsidR="0042638C">
        <w:rPr>
          <w:rFonts w:ascii="Calibri Light" w:hAnsi="Calibri Light" w:cs="Calibri Light"/>
        </w:rPr>
        <w:t xml:space="preserve"> </w:t>
      </w:r>
      <w:r w:rsidRPr="004B1F17">
        <w:rPr>
          <w:rFonts w:ascii="Calibri Light" w:hAnsi="Calibri Light" w:cs="Calibri Light"/>
        </w:rPr>
        <w:t>της Θεατρικής Ομάδας «Φύρδην Μίγδην»</w:t>
      </w:r>
    </w:p>
    <w:p w:rsidR="001F3E43" w:rsidRPr="001F3E43" w:rsidRDefault="00F61DFB" w:rsidP="005D1206">
      <w:pPr>
        <w:spacing w:after="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και της Καλλιτεχνικής Σοφίτας Θερμαϊκού.</w:t>
      </w:r>
    </w:p>
    <w:p w:rsidR="004B1F17" w:rsidRDefault="004B1F17" w:rsidP="001F3E43">
      <w:pPr>
        <w:spacing w:after="0"/>
        <w:jc w:val="both"/>
        <w:rPr>
          <w:rFonts w:ascii="Calibri Light" w:hAnsi="Calibri Light" w:cs="Calibri Light"/>
        </w:rPr>
      </w:pPr>
    </w:p>
    <w:p w:rsidR="005D1206" w:rsidRDefault="005D1206" w:rsidP="005D1206">
      <w:pPr>
        <w:spacing w:after="0"/>
        <w:jc w:val="both"/>
        <w:rPr>
          <w:rFonts w:ascii="Calibri Light" w:hAnsi="Calibri Light" w:cs="Calibri Light"/>
        </w:rPr>
      </w:pPr>
      <w:r w:rsidRPr="005D1206">
        <w:rPr>
          <w:rFonts w:ascii="Calibri Light" w:hAnsi="Calibri Light" w:cs="Calibri Light"/>
        </w:rPr>
        <w:t>Ολοκληρώθηκε η προκριματική διαδικασία του 4ου Πανελλήνιου Φεστιβάλ Ερασιτεχνικού Θεάτρου Θερμαϊκού και τα μέλη της Επιτροπής, μετά από προσεκτική παρακολούθηση και αξιολόγηση των 38</w:t>
      </w:r>
      <w:r w:rsidR="0051561E">
        <w:rPr>
          <w:rFonts w:ascii="Calibri Light" w:hAnsi="Calibri Light" w:cs="Calibri Light"/>
        </w:rPr>
        <w:t xml:space="preserve"> υποψήφιων παραστάσεων, κατέληξαν</w:t>
      </w:r>
      <w:r w:rsidRPr="005D1206">
        <w:rPr>
          <w:rFonts w:ascii="Calibri Light" w:hAnsi="Calibri Light" w:cs="Calibri Light"/>
        </w:rPr>
        <w:t xml:space="preserve"> στις 6 που θα παρουσιαστούν στο Αμφιθέατρο ΚΑΠΠΑ 2000 και θα διεκδικήσουν τα βραβεία του Φεστιβάλ! </w:t>
      </w:r>
    </w:p>
    <w:p w:rsidR="005D1206" w:rsidRPr="005D1206" w:rsidRDefault="005D1206" w:rsidP="005D1206">
      <w:pPr>
        <w:spacing w:after="0"/>
        <w:jc w:val="both"/>
        <w:rPr>
          <w:rFonts w:ascii="Calibri Light" w:hAnsi="Calibri Light" w:cs="Calibri Light"/>
        </w:rPr>
      </w:pPr>
    </w:p>
    <w:p w:rsidR="005D1206" w:rsidRDefault="005D1206" w:rsidP="005D1206">
      <w:pPr>
        <w:spacing w:after="0"/>
        <w:jc w:val="both"/>
        <w:rPr>
          <w:rFonts w:ascii="Calibri Light" w:hAnsi="Calibri Light" w:cs="Calibri Light"/>
        </w:rPr>
      </w:pPr>
      <w:r w:rsidRPr="005D1206">
        <w:rPr>
          <w:rFonts w:ascii="Calibri Light" w:hAnsi="Calibri Light" w:cs="Calibri Light"/>
        </w:rPr>
        <w:t xml:space="preserve">Με τυχαία σειρά, η οποία δεν αντικατοπτρίζει τη σειρά παρουσίασής τους, οι διαγωνιζόμενες ομάδες είναι οι εξής: </w:t>
      </w:r>
    </w:p>
    <w:p w:rsidR="00305BC5" w:rsidRPr="005D1206" w:rsidRDefault="00305BC5" w:rsidP="005D1206">
      <w:pPr>
        <w:spacing w:after="0"/>
        <w:jc w:val="both"/>
        <w:rPr>
          <w:rFonts w:ascii="Calibri Light" w:hAnsi="Calibri Light" w:cs="Calibri Light"/>
        </w:rPr>
      </w:pPr>
    </w:p>
    <w:p w:rsidR="005D1206" w:rsidRPr="008D12CD" w:rsidRDefault="005D1206" w:rsidP="008D12CD">
      <w:pPr>
        <w:pStyle w:val="a3"/>
        <w:numPr>
          <w:ilvl w:val="0"/>
          <w:numId w:val="9"/>
        </w:numPr>
        <w:spacing w:after="0"/>
        <w:jc w:val="both"/>
        <w:rPr>
          <w:rFonts w:ascii="Calibri Light" w:hAnsi="Calibri Light" w:cs="Calibri Light"/>
        </w:rPr>
      </w:pPr>
      <w:r w:rsidRPr="008D12CD">
        <w:rPr>
          <w:rFonts w:ascii="Calibri Light" w:hAnsi="Calibri Light" w:cs="Calibri Light"/>
          <w:b/>
        </w:rPr>
        <w:t>Θεατρική Ομάδα «Ερασιτέχνες» Αμαλιάδας</w:t>
      </w:r>
      <w:r w:rsidRPr="008D12CD">
        <w:rPr>
          <w:rFonts w:ascii="Calibri Light" w:hAnsi="Calibri Light" w:cs="Calibri Light"/>
        </w:rPr>
        <w:t xml:space="preserve"> με το έργο «Το μαύρο κουτί» του Γιώργου Ηλιόπουλου, σε σκηνοθεσία Χάρη </w:t>
      </w:r>
      <w:proofErr w:type="spellStart"/>
      <w:r w:rsidRPr="008D12CD">
        <w:rPr>
          <w:rFonts w:ascii="Calibri Light" w:hAnsi="Calibri Light" w:cs="Calibri Light"/>
        </w:rPr>
        <w:t>Κότσιφα</w:t>
      </w:r>
      <w:proofErr w:type="spellEnd"/>
    </w:p>
    <w:p w:rsidR="005D1206" w:rsidRPr="008D12CD" w:rsidRDefault="005D1206" w:rsidP="008D12CD">
      <w:pPr>
        <w:pStyle w:val="a3"/>
        <w:numPr>
          <w:ilvl w:val="0"/>
          <w:numId w:val="9"/>
        </w:numPr>
        <w:spacing w:after="0"/>
        <w:jc w:val="both"/>
        <w:rPr>
          <w:rFonts w:ascii="Calibri Light" w:hAnsi="Calibri Light" w:cs="Calibri Light"/>
        </w:rPr>
      </w:pPr>
      <w:r w:rsidRPr="008D12CD">
        <w:rPr>
          <w:rFonts w:ascii="Calibri Light" w:hAnsi="Calibri Light" w:cs="Calibri Light"/>
          <w:b/>
        </w:rPr>
        <w:t>Θεατρική Ομάδα Οινοφύτων «Δημοσθένης Λιάπης»</w:t>
      </w:r>
      <w:r w:rsidRPr="008D12CD">
        <w:rPr>
          <w:rFonts w:ascii="Calibri Light" w:hAnsi="Calibri Light" w:cs="Calibri Light"/>
        </w:rPr>
        <w:t xml:space="preserve"> με το έργο «Για όνομα!» των </w:t>
      </w:r>
      <w:proofErr w:type="spellStart"/>
      <w:r w:rsidRPr="008D12CD">
        <w:rPr>
          <w:rFonts w:ascii="Calibri Light" w:hAnsi="Calibri Light" w:cs="Calibri Light"/>
        </w:rPr>
        <w:t>Ματιέ</w:t>
      </w:r>
      <w:proofErr w:type="spellEnd"/>
      <w:r w:rsidRPr="008D12CD">
        <w:rPr>
          <w:rFonts w:ascii="Calibri Light" w:hAnsi="Calibri Light" w:cs="Calibri Light"/>
        </w:rPr>
        <w:t xml:space="preserve"> </w:t>
      </w:r>
      <w:proofErr w:type="spellStart"/>
      <w:r w:rsidRPr="008D12CD">
        <w:rPr>
          <w:rFonts w:ascii="Calibri Light" w:hAnsi="Calibri Light" w:cs="Calibri Light"/>
        </w:rPr>
        <w:t>Ντελαπόρτ</w:t>
      </w:r>
      <w:proofErr w:type="spellEnd"/>
      <w:r w:rsidRPr="008D12CD">
        <w:rPr>
          <w:rFonts w:ascii="Calibri Light" w:hAnsi="Calibri Light" w:cs="Calibri Light"/>
        </w:rPr>
        <w:t xml:space="preserve"> &amp; </w:t>
      </w:r>
      <w:proofErr w:type="spellStart"/>
      <w:r w:rsidRPr="008D12CD">
        <w:rPr>
          <w:rFonts w:ascii="Calibri Light" w:hAnsi="Calibri Light" w:cs="Calibri Light"/>
        </w:rPr>
        <w:t>Αλεξάντρ</w:t>
      </w:r>
      <w:proofErr w:type="spellEnd"/>
      <w:r w:rsidRPr="008D12CD">
        <w:rPr>
          <w:rFonts w:ascii="Calibri Light" w:hAnsi="Calibri Light" w:cs="Calibri Light"/>
        </w:rPr>
        <w:t xml:space="preserve"> ντε λα </w:t>
      </w:r>
      <w:proofErr w:type="spellStart"/>
      <w:r w:rsidRPr="008D12CD">
        <w:rPr>
          <w:rFonts w:ascii="Calibri Light" w:hAnsi="Calibri Light" w:cs="Calibri Light"/>
        </w:rPr>
        <w:t>Πατελιέρ</w:t>
      </w:r>
      <w:proofErr w:type="spellEnd"/>
      <w:r w:rsidRPr="008D12CD">
        <w:rPr>
          <w:rFonts w:ascii="Calibri Light" w:hAnsi="Calibri Light" w:cs="Calibri Light"/>
        </w:rPr>
        <w:t>, σε διασκευή και σκηνοθεσία Δημήτρη Θεοδώρου</w:t>
      </w:r>
    </w:p>
    <w:p w:rsidR="005D1206" w:rsidRPr="008D12CD" w:rsidRDefault="005D1206" w:rsidP="008D12CD">
      <w:pPr>
        <w:pStyle w:val="a3"/>
        <w:numPr>
          <w:ilvl w:val="0"/>
          <w:numId w:val="9"/>
        </w:numPr>
        <w:spacing w:after="0"/>
        <w:jc w:val="both"/>
        <w:rPr>
          <w:rFonts w:ascii="Calibri Light" w:hAnsi="Calibri Light" w:cs="Calibri Light"/>
        </w:rPr>
      </w:pPr>
      <w:r w:rsidRPr="008D12CD">
        <w:rPr>
          <w:rFonts w:ascii="Calibri Light" w:hAnsi="Calibri Light" w:cs="Calibri Light"/>
          <w:b/>
        </w:rPr>
        <w:t>Θεατρική Ομάδα Καλλίστη-</w:t>
      </w:r>
      <w:proofErr w:type="spellStart"/>
      <w:r w:rsidRPr="008D12CD">
        <w:rPr>
          <w:rFonts w:ascii="Calibri Light" w:hAnsi="Calibri Light" w:cs="Calibri Light"/>
          <w:b/>
        </w:rPr>
        <w:t>Dell’Arte</w:t>
      </w:r>
      <w:proofErr w:type="spellEnd"/>
      <w:r w:rsidRPr="008D12CD">
        <w:rPr>
          <w:rFonts w:ascii="Calibri Light" w:hAnsi="Calibri Light" w:cs="Calibri Light"/>
        </w:rPr>
        <w:t xml:space="preserve">  του Μορφωτικού &amp; Πολιτιστικού Συλλόγου Καλαμαριάς «Καλλίστη» με το έργο «Η φάρμα των ζώων» του Τζωρτζ </w:t>
      </w:r>
      <w:proofErr w:type="spellStart"/>
      <w:r w:rsidRPr="008D12CD">
        <w:rPr>
          <w:rFonts w:ascii="Calibri Light" w:hAnsi="Calibri Light" w:cs="Calibri Light"/>
        </w:rPr>
        <w:t>Όργουελ</w:t>
      </w:r>
      <w:proofErr w:type="spellEnd"/>
      <w:r w:rsidRPr="008D12CD">
        <w:rPr>
          <w:rFonts w:ascii="Calibri Light" w:hAnsi="Calibri Light" w:cs="Calibri Light"/>
        </w:rPr>
        <w:t>, σε διασκευή και σκηνοθεσία Μαριάνας Αλεξανδρή</w:t>
      </w:r>
    </w:p>
    <w:p w:rsidR="005D1206" w:rsidRPr="008D12CD" w:rsidRDefault="005D1206" w:rsidP="008D12CD">
      <w:pPr>
        <w:pStyle w:val="a3"/>
        <w:numPr>
          <w:ilvl w:val="0"/>
          <w:numId w:val="9"/>
        </w:numPr>
        <w:spacing w:after="0"/>
        <w:jc w:val="both"/>
        <w:rPr>
          <w:rFonts w:ascii="Calibri Light" w:hAnsi="Calibri Light" w:cs="Calibri Light"/>
        </w:rPr>
      </w:pPr>
      <w:r w:rsidRPr="008D12CD">
        <w:rPr>
          <w:rFonts w:ascii="Calibri Light" w:hAnsi="Calibri Light" w:cs="Calibri Light"/>
          <w:b/>
        </w:rPr>
        <w:t>Σύλλογος Φίλων Μουσικής Σητείας</w:t>
      </w:r>
      <w:r w:rsidRPr="008D12CD">
        <w:rPr>
          <w:rFonts w:ascii="Calibri Light" w:hAnsi="Calibri Light" w:cs="Calibri Light"/>
        </w:rPr>
        <w:t xml:space="preserve"> με το έργο «</w:t>
      </w:r>
      <w:proofErr w:type="spellStart"/>
      <w:r w:rsidRPr="008D12CD">
        <w:rPr>
          <w:rFonts w:ascii="Calibri Light" w:hAnsi="Calibri Light" w:cs="Calibri Light"/>
        </w:rPr>
        <w:t>Όσκαρ</w:t>
      </w:r>
      <w:proofErr w:type="spellEnd"/>
      <w:r w:rsidRPr="008D12CD">
        <w:rPr>
          <w:rFonts w:ascii="Calibri Light" w:hAnsi="Calibri Light" w:cs="Calibri Light"/>
        </w:rPr>
        <w:t xml:space="preserve"> - Γράμμα στο Θεό» του </w:t>
      </w:r>
      <w:proofErr w:type="spellStart"/>
      <w:r w:rsidRPr="008D12CD">
        <w:rPr>
          <w:rFonts w:ascii="Calibri Light" w:hAnsi="Calibri Light" w:cs="Calibri Light"/>
        </w:rPr>
        <w:t>Ερίκ</w:t>
      </w:r>
      <w:proofErr w:type="spellEnd"/>
      <w:r w:rsidRPr="008D12CD">
        <w:rPr>
          <w:rFonts w:ascii="Calibri Light" w:hAnsi="Calibri Light" w:cs="Calibri Light"/>
        </w:rPr>
        <w:t>-</w:t>
      </w:r>
      <w:proofErr w:type="spellStart"/>
      <w:r w:rsidRPr="008D12CD">
        <w:rPr>
          <w:rFonts w:ascii="Calibri Light" w:hAnsi="Calibri Light" w:cs="Calibri Light"/>
        </w:rPr>
        <w:t>Εμανουέλ</w:t>
      </w:r>
      <w:proofErr w:type="spellEnd"/>
      <w:r w:rsidRPr="008D12CD">
        <w:rPr>
          <w:rFonts w:ascii="Calibri Light" w:hAnsi="Calibri Light" w:cs="Calibri Light"/>
        </w:rPr>
        <w:t xml:space="preserve"> </w:t>
      </w:r>
      <w:proofErr w:type="spellStart"/>
      <w:r w:rsidRPr="008D12CD">
        <w:rPr>
          <w:rFonts w:ascii="Calibri Light" w:hAnsi="Calibri Light" w:cs="Calibri Light"/>
        </w:rPr>
        <w:t>Σμιτ</w:t>
      </w:r>
      <w:proofErr w:type="spellEnd"/>
      <w:r w:rsidRPr="008D12CD">
        <w:rPr>
          <w:rFonts w:ascii="Calibri Light" w:hAnsi="Calibri Light" w:cs="Calibri Light"/>
        </w:rPr>
        <w:t xml:space="preserve">, σε διασκευή και σκηνοθεσία Ειρήνης </w:t>
      </w:r>
      <w:proofErr w:type="spellStart"/>
      <w:r w:rsidRPr="008D12CD">
        <w:rPr>
          <w:rFonts w:ascii="Calibri Light" w:hAnsi="Calibri Light" w:cs="Calibri Light"/>
        </w:rPr>
        <w:t>Δερμιτζάκη</w:t>
      </w:r>
      <w:proofErr w:type="spellEnd"/>
    </w:p>
    <w:p w:rsidR="005D1206" w:rsidRPr="008D12CD" w:rsidRDefault="005D1206" w:rsidP="008D12CD">
      <w:pPr>
        <w:pStyle w:val="a3"/>
        <w:numPr>
          <w:ilvl w:val="0"/>
          <w:numId w:val="9"/>
        </w:numPr>
        <w:spacing w:after="0"/>
        <w:jc w:val="both"/>
        <w:rPr>
          <w:rFonts w:ascii="Calibri Light" w:hAnsi="Calibri Light" w:cs="Calibri Light"/>
        </w:rPr>
      </w:pPr>
      <w:proofErr w:type="spellStart"/>
      <w:r w:rsidRPr="008D12CD">
        <w:rPr>
          <w:rFonts w:ascii="Calibri Light" w:hAnsi="Calibri Light" w:cs="Calibri Light"/>
          <w:b/>
        </w:rPr>
        <w:t>Τριφυλιακό</w:t>
      </w:r>
      <w:proofErr w:type="spellEnd"/>
      <w:r w:rsidRPr="008D12CD">
        <w:rPr>
          <w:rFonts w:ascii="Calibri Light" w:hAnsi="Calibri Light" w:cs="Calibri Light"/>
          <w:b/>
        </w:rPr>
        <w:t xml:space="preserve"> Ερασιτεχνικό Θέατρο</w:t>
      </w:r>
      <w:r w:rsidRPr="008D12CD">
        <w:rPr>
          <w:rFonts w:ascii="Calibri Light" w:hAnsi="Calibri Light" w:cs="Calibri Light"/>
        </w:rPr>
        <w:t xml:space="preserve"> με το έργο «TOC²» του </w:t>
      </w:r>
      <w:proofErr w:type="spellStart"/>
      <w:r w:rsidRPr="008D12CD">
        <w:rPr>
          <w:rFonts w:ascii="Calibri Light" w:hAnsi="Calibri Light" w:cs="Calibri Light"/>
        </w:rPr>
        <w:t>Λοράν</w:t>
      </w:r>
      <w:proofErr w:type="spellEnd"/>
      <w:r w:rsidRPr="008D12CD">
        <w:rPr>
          <w:rFonts w:ascii="Calibri Light" w:hAnsi="Calibri Light" w:cs="Calibri Light"/>
        </w:rPr>
        <w:t xml:space="preserve"> </w:t>
      </w:r>
      <w:proofErr w:type="spellStart"/>
      <w:r w:rsidRPr="008D12CD">
        <w:rPr>
          <w:rFonts w:ascii="Calibri Light" w:hAnsi="Calibri Light" w:cs="Calibri Light"/>
        </w:rPr>
        <w:t>Μπαφί</w:t>
      </w:r>
      <w:proofErr w:type="spellEnd"/>
      <w:r w:rsidRPr="008D12CD">
        <w:rPr>
          <w:rFonts w:ascii="Calibri Light" w:hAnsi="Calibri Light" w:cs="Calibri Light"/>
        </w:rPr>
        <w:t>, σε διασκευή και σκηνοθεσία Πάνου Ηλιόπουλου</w:t>
      </w:r>
    </w:p>
    <w:p w:rsidR="005D1206" w:rsidRPr="008D12CD" w:rsidRDefault="005D1206" w:rsidP="008D12CD">
      <w:pPr>
        <w:pStyle w:val="a3"/>
        <w:numPr>
          <w:ilvl w:val="0"/>
          <w:numId w:val="9"/>
        </w:numPr>
        <w:spacing w:after="0"/>
        <w:jc w:val="both"/>
        <w:rPr>
          <w:rFonts w:ascii="Calibri Light" w:hAnsi="Calibri Light" w:cs="Calibri Light"/>
        </w:rPr>
      </w:pPr>
      <w:r w:rsidRPr="008D12CD">
        <w:rPr>
          <w:rFonts w:ascii="Calibri Light" w:hAnsi="Calibri Light" w:cs="Calibri Light"/>
          <w:b/>
        </w:rPr>
        <w:t>Θεατρική Ομάδα «Παραβάτες της Σκηνής»</w:t>
      </w:r>
      <w:r w:rsidRPr="008D12CD">
        <w:rPr>
          <w:rFonts w:ascii="Calibri Light" w:hAnsi="Calibri Light" w:cs="Calibri Light"/>
        </w:rPr>
        <w:t xml:space="preserve"> με το έργο «Κατερίνα Χ» του Τζων Μιχάλη, σε σκηνοθεσία Βάνας </w:t>
      </w:r>
      <w:proofErr w:type="spellStart"/>
      <w:r w:rsidRPr="008D12CD">
        <w:rPr>
          <w:rFonts w:ascii="Calibri Light" w:hAnsi="Calibri Light" w:cs="Calibri Light"/>
        </w:rPr>
        <w:t>Βουρτσάκη</w:t>
      </w:r>
      <w:proofErr w:type="spellEnd"/>
    </w:p>
    <w:p w:rsidR="005D1206" w:rsidRDefault="005D1206" w:rsidP="005D1206">
      <w:pPr>
        <w:spacing w:after="0"/>
        <w:jc w:val="both"/>
        <w:rPr>
          <w:rFonts w:ascii="Calibri Light" w:hAnsi="Calibri Light" w:cs="Calibri Light"/>
        </w:rPr>
      </w:pPr>
    </w:p>
    <w:p w:rsidR="008D12CD" w:rsidRDefault="008D12CD" w:rsidP="005D1206">
      <w:pPr>
        <w:spacing w:after="0"/>
        <w:jc w:val="both"/>
        <w:rPr>
          <w:rFonts w:ascii="Calibri Light" w:hAnsi="Calibri Light" w:cs="Calibri Light"/>
        </w:rPr>
      </w:pPr>
    </w:p>
    <w:p w:rsidR="008D12CD" w:rsidRDefault="008D12CD" w:rsidP="005D1206">
      <w:pPr>
        <w:spacing w:after="0"/>
        <w:jc w:val="both"/>
        <w:rPr>
          <w:rFonts w:ascii="Calibri Light" w:hAnsi="Calibri Light" w:cs="Calibri Light"/>
        </w:rPr>
      </w:pPr>
    </w:p>
    <w:p w:rsidR="008D12CD" w:rsidRPr="005D1206" w:rsidRDefault="008D12CD" w:rsidP="005D1206">
      <w:pPr>
        <w:spacing w:after="0"/>
        <w:jc w:val="both"/>
        <w:rPr>
          <w:rFonts w:ascii="Calibri Light" w:hAnsi="Calibri Light" w:cs="Calibri Light"/>
        </w:rPr>
      </w:pPr>
    </w:p>
    <w:p w:rsidR="005D1206" w:rsidRDefault="005D1206" w:rsidP="005D1206">
      <w:pPr>
        <w:spacing w:after="0"/>
        <w:jc w:val="both"/>
        <w:rPr>
          <w:rFonts w:ascii="Calibri Light" w:hAnsi="Calibri Light" w:cs="Calibri Light"/>
        </w:rPr>
      </w:pPr>
      <w:r w:rsidRPr="005D1206">
        <w:rPr>
          <w:rFonts w:ascii="Calibri Light" w:hAnsi="Calibri Light" w:cs="Calibri Light"/>
        </w:rPr>
        <w:lastRenderedPageBreak/>
        <w:t xml:space="preserve">Παράλληλα, η Προκριματική Επιτροπή όρισε, με σειρά κατάταξης, τις παρακάτω παραστάσεις ως </w:t>
      </w:r>
      <w:r w:rsidRPr="008D12CD">
        <w:rPr>
          <w:rFonts w:ascii="Calibri Light" w:hAnsi="Calibri Light" w:cs="Calibri Light"/>
          <w:b/>
        </w:rPr>
        <w:t>αναπληρωματικές</w:t>
      </w:r>
      <w:r w:rsidRPr="005D1206">
        <w:rPr>
          <w:rFonts w:ascii="Calibri Light" w:hAnsi="Calibri Light" w:cs="Calibri Light"/>
        </w:rPr>
        <w:t xml:space="preserve"> σε περίπτωση κωλύματος μίας ή περισσοτέρων από τις προκριθείσες ομάδες:</w:t>
      </w:r>
    </w:p>
    <w:p w:rsidR="008D12CD" w:rsidRPr="005D1206" w:rsidRDefault="008D12CD" w:rsidP="005D1206">
      <w:pPr>
        <w:spacing w:after="0"/>
        <w:jc w:val="both"/>
        <w:rPr>
          <w:rFonts w:ascii="Calibri Light" w:hAnsi="Calibri Light" w:cs="Calibri Light"/>
        </w:rPr>
      </w:pPr>
    </w:p>
    <w:p w:rsidR="005D1206" w:rsidRPr="008D12CD" w:rsidRDefault="005D1206" w:rsidP="008D12CD">
      <w:pPr>
        <w:pStyle w:val="a3"/>
        <w:numPr>
          <w:ilvl w:val="0"/>
          <w:numId w:val="10"/>
        </w:numPr>
        <w:spacing w:after="0"/>
        <w:jc w:val="both"/>
        <w:rPr>
          <w:rFonts w:ascii="Calibri Light" w:hAnsi="Calibri Light" w:cs="Calibri Light"/>
        </w:rPr>
      </w:pPr>
      <w:r w:rsidRPr="008D12CD">
        <w:rPr>
          <w:rFonts w:ascii="Calibri Light" w:hAnsi="Calibri Light" w:cs="Calibri Light"/>
          <w:b/>
        </w:rPr>
        <w:t xml:space="preserve">Θεατρική Ομάδα «Η </w:t>
      </w:r>
      <w:proofErr w:type="spellStart"/>
      <w:r w:rsidRPr="008D12CD">
        <w:rPr>
          <w:rFonts w:ascii="Calibri Light" w:hAnsi="Calibri Light" w:cs="Calibri Light"/>
          <w:b/>
        </w:rPr>
        <w:t>Θεατροφρένεια</w:t>
      </w:r>
      <w:proofErr w:type="spellEnd"/>
      <w:r w:rsidRPr="008D12CD">
        <w:rPr>
          <w:rFonts w:ascii="Calibri Light" w:hAnsi="Calibri Light" w:cs="Calibri Light"/>
          <w:b/>
        </w:rPr>
        <w:t>»</w:t>
      </w:r>
      <w:r w:rsidRPr="008D12CD">
        <w:rPr>
          <w:rFonts w:ascii="Calibri Light" w:hAnsi="Calibri Light" w:cs="Calibri Light"/>
        </w:rPr>
        <w:t xml:space="preserve"> με το έργο «Τα λευκά άτια χορεύουν στο φεγγαρόφωτο» του Ιωάννη Χατζηιωάννου, σε διασκευή και σκηνοθεσία Άννας Δήμου</w:t>
      </w:r>
    </w:p>
    <w:p w:rsidR="005D1206" w:rsidRPr="008D12CD" w:rsidRDefault="005D1206" w:rsidP="008D12CD">
      <w:pPr>
        <w:pStyle w:val="a3"/>
        <w:numPr>
          <w:ilvl w:val="0"/>
          <w:numId w:val="10"/>
        </w:numPr>
        <w:spacing w:after="0"/>
        <w:jc w:val="both"/>
        <w:rPr>
          <w:rFonts w:ascii="Calibri Light" w:hAnsi="Calibri Light" w:cs="Calibri Light"/>
        </w:rPr>
      </w:pPr>
      <w:r w:rsidRPr="008D12CD">
        <w:rPr>
          <w:rFonts w:ascii="Calibri Light" w:hAnsi="Calibri Light" w:cs="Calibri Light"/>
          <w:b/>
        </w:rPr>
        <w:t>Θεατρική Ομάδα “</w:t>
      </w:r>
      <w:proofErr w:type="spellStart"/>
      <w:r w:rsidRPr="008D12CD">
        <w:rPr>
          <w:rFonts w:ascii="Calibri Light" w:hAnsi="Calibri Light" w:cs="Calibri Light"/>
          <w:b/>
        </w:rPr>
        <w:t>Tabula</w:t>
      </w:r>
      <w:proofErr w:type="spellEnd"/>
      <w:r w:rsidRPr="008D12CD">
        <w:rPr>
          <w:rFonts w:ascii="Calibri Light" w:hAnsi="Calibri Light" w:cs="Calibri Light"/>
          <w:b/>
        </w:rPr>
        <w:t xml:space="preserve"> </w:t>
      </w:r>
      <w:proofErr w:type="spellStart"/>
      <w:r w:rsidRPr="008D12CD">
        <w:rPr>
          <w:rFonts w:ascii="Calibri Light" w:hAnsi="Calibri Light" w:cs="Calibri Light"/>
          <w:b/>
        </w:rPr>
        <w:t>Rasa</w:t>
      </w:r>
      <w:proofErr w:type="spellEnd"/>
      <w:r w:rsidRPr="008D12CD">
        <w:rPr>
          <w:rFonts w:ascii="Calibri Light" w:hAnsi="Calibri Light" w:cs="Calibri Light"/>
          <w:b/>
        </w:rPr>
        <w:t>”</w:t>
      </w:r>
      <w:r w:rsidRPr="008D12CD">
        <w:rPr>
          <w:rFonts w:ascii="Calibri Light" w:hAnsi="Calibri Light" w:cs="Calibri Light"/>
        </w:rPr>
        <w:t xml:space="preserve"> με το έργο «Διπλό παιχνίδι» του Ρομπέρ </w:t>
      </w:r>
      <w:proofErr w:type="spellStart"/>
      <w:r w:rsidRPr="008D12CD">
        <w:rPr>
          <w:rFonts w:ascii="Calibri Light" w:hAnsi="Calibri Light" w:cs="Calibri Light"/>
        </w:rPr>
        <w:t>Τομά</w:t>
      </w:r>
      <w:proofErr w:type="spellEnd"/>
      <w:r w:rsidRPr="008D12CD">
        <w:rPr>
          <w:rFonts w:ascii="Calibri Light" w:hAnsi="Calibri Light" w:cs="Calibri Light"/>
        </w:rPr>
        <w:t>, σε σκηνοθεσία Ελένης Αντωνίου</w:t>
      </w:r>
    </w:p>
    <w:p w:rsidR="005D1206" w:rsidRPr="008D12CD" w:rsidRDefault="005D1206" w:rsidP="008D12CD">
      <w:pPr>
        <w:pStyle w:val="a3"/>
        <w:numPr>
          <w:ilvl w:val="0"/>
          <w:numId w:val="10"/>
        </w:numPr>
        <w:spacing w:after="0"/>
        <w:jc w:val="both"/>
        <w:rPr>
          <w:rFonts w:ascii="Calibri Light" w:hAnsi="Calibri Light" w:cs="Calibri Light"/>
        </w:rPr>
      </w:pPr>
      <w:r w:rsidRPr="008D12CD">
        <w:rPr>
          <w:rFonts w:ascii="Calibri Light" w:hAnsi="Calibri Light" w:cs="Calibri Light"/>
          <w:b/>
        </w:rPr>
        <w:t>Θεατρικός Σύλλογος ΘΕΑΤΟ Παραμυθιάς Θεσπρωτίας</w:t>
      </w:r>
      <w:r w:rsidRPr="008D12CD">
        <w:rPr>
          <w:rFonts w:ascii="Calibri Light" w:hAnsi="Calibri Light" w:cs="Calibri Light"/>
        </w:rPr>
        <w:t xml:space="preserve"> με το έργο «12 ένορκοι» του </w:t>
      </w:r>
      <w:proofErr w:type="spellStart"/>
      <w:r w:rsidRPr="008D12CD">
        <w:rPr>
          <w:rFonts w:ascii="Calibri Light" w:hAnsi="Calibri Light" w:cs="Calibri Light"/>
        </w:rPr>
        <w:t>Ρέτζιναλντ</w:t>
      </w:r>
      <w:proofErr w:type="spellEnd"/>
      <w:r w:rsidRPr="008D12CD">
        <w:rPr>
          <w:rFonts w:ascii="Calibri Light" w:hAnsi="Calibri Light" w:cs="Calibri Light"/>
        </w:rPr>
        <w:t xml:space="preserve"> </w:t>
      </w:r>
      <w:proofErr w:type="spellStart"/>
      <w:r w:rsidRPr="008D12CD">
        <w:rPr>
          <w:rFonts w:ascii="Calibri Light" w:hAnsi="Calibri Light" w:cs="Calibri Light"/>
        </w:rPr>
        <w:t>Ρόουζ</w:t>
      </w:r>
      <w:proofErr w:type="spellEnd"/>
      <w:r w:rsidRPr="008D12CD">
        <w:rPr>
          <w:rFonts w:ascii="Calibri Light" w:hAnsi="Calibri Light" w:cs="Calibri Light"/>
        </w:rPr>
        <w:t xml:space="preserve">, σε διασκευή και σκηνοθεσία Γιάννη </w:t>
      </w:r>
      <w:proofErr w:type="spellStart"/>
      <w:r w:rsidRPr="008D12CD">
        <w:rPr>
          <w:rFonts w:ascii="Calibri Light" w:hAnsi="Calibri Light" w:cs="Calibri Light"/>
        </w:rPr>
        <w:t>Δημάκα</w:t>
      </w:r>
      <w:proofErr w:type="spellEnd"/>
    </w:p>
    <w:p w:rsidR="005D1206" w:rsidRPr="008D12CD" w:rsidRDefault="005D1206" w:rsidP="008D12CD">
      <w:pPr>
        <w:pStyle w:val="a3"/>
        <w:numPr>
          <w:ilvl w:val="0"/>
          <w:numId w:val="10"/>
        </w:numPr>
        <w:spacing w:after="0"/>
        <w:jc w:val="both"/>
        <w:rPr>
          <w:rFonts w:ascii="Calibri Light" w:hAnsi="Calibri Light" w:cs="Calibri Light"/>
        </w:rPr>
      </w:pPr>
      <w:r w:rsidRPr="008D12CD">
        <w:rPr>
          <w:rFonts w:ascii="Calibri Light" w:hAnsi="Calibri Light" w:cs="Calibri Light"/>
          <w:b/>
        </w:rPr>
        <w:t xml:space="preserve">Θεατρική Ομάδα </w:t>
      </w:r>
      <w:proofErr w:type="spellStart"/>
      <w:r w:rsidRPr="008D12CD">
        <w:rPr>
          <w:rFonts w:ascii="Calibri Light" w:hAnsi="Calibri Light" w:cs="Calibri Light"/>
          <w:b/>
        </w:rPr>
        <w:t>Main</w:t>
      </w:r>
      <w:proofErr w:type="spellEnd"/>
      <w:r w:rsidRPr="008D12CD">
        <w:rPr>
          <w:rFonts w:ascii="Calibri Light" w:hAnsi="Calibri Light" w:cs="Calibri Light"/>
          <w:b/>
        </w:rPr>
        <w:t xml:space="preserve"> </w:t>
      </w:r>
      <w:proofErr w:type="spellStart"/>
      <w:r w:rsidRPr="008D12CD">
        <w:rPr>
          <w:rFonts w:ascii="Calibri Light" w:hAnsi="Calibri Light" w:cs="Calibri Light"/>
          <w:b/>
        </w:rPr>
        <w:t>Point</w:t>
      </w:r>
      <w:proofErr w:type="spellEnd"/>
      <w:r w:rsidRPr="008D12CD">
        <w:rPr>
          <w:rFonts w:ascii="Calibri Light" w:hAnsi="Calibri Light" w:cs="Calibri Light"/>
        </w:rPr>
        <w:t xml:space="preserve"> με το έργο «</w:t>
      </w:r>
      <w:proofErr w:type="spellStart"/>
      <w:r w:rsidRPr="008D12CD">
        <w:rPr>
          <w:rFonts w:ascii="Calibri Light" w:hAnsi="Calibri Light" w:cs="Calibri Light"/>
        </w:rPr>
        <w:t>Οθέλλος</w:t>
      </w:r>
      <w:proofErr w:type="spellEnd"/>
      <w:r w:rsidRPr="008D12CD">
        <w:rPr>
          <w:rFonts w:ascii="Calibri Light" w:hAnsi="Calibri Light" w:cs="Calibri Light"/>
        </w:rPr>
        <w:t xml:space="preserve">» του Ουίλιαμ Σαίξπηρ, σε σκηνοθεσία Δημήτρη </w:t>
      </w:r>
      <w:proofErr w:type="spellStart"/>
      <w:r w:rsidRPr="008D12CD">
        <w:rPr>
          <w:rFonts w:ascii="Calibri Light" w:hAnsi="Calibri Light" w:cs="Calibri Light"/>
        </w:rPr>
        <w:t>Κανέλλου</w:t>
      </w:r>
      <w:proofErr w:type="spellEnd"/>
    </w:p>
    <w:p w:rsidR="005D1206" w:rsidRPr="008D12CD" w:rsidRDefault="005D1206" w:rsidP="008D12CD">
      <w:pPr>
        <w:pStyle w:val="a3"/>
        <w:numPr>
          <w:ilvl w:val="0"/>
          <w:numId w:val="10"/>
        </w:numPr>
        <w:spacing w:after="0"/>
        <w:jc w:val="both"/>
        <w:rPr>
          <w:rFonts w:ascii="Calibri Light" w:hAnsi="Calibri Light" w:cs="Calibri Light"/>
        </w:rPr>
      </w:pPr>
      <w:r w:rsidRPr="008D12CD">
        <w:rPr>
          <w:rFonts w:ascii="Calibri Light" w:hAnsi="Calibri Light" w:cs="Calibri Light"/>
          <w:b/>
        </w:rPr>
        <w:t>Ομάδα Τέχνης «Αφηγηματικός Νους» Ιωαννίνων</w:t>
      </w:r>
      <w:r w:rsidRPr="008D12CD">
        <w:rPr>
          <w:rFonts w:ascii="Calibri Light" w:hAnsi="Calibri Light" w:cs="Calibri Light"/>
        </w:rPr>
        <w:t xml:space="preserve"> με το έργο «Το μαιευτήριο» του Θανάση </w:t>
      </w:r>
      <w:proofErr w:type="spellStart"/>
      <w:r w:rsidRPr="008D12CD">
        <w:rPr>
          <w:rFonts w:ascii="Calibri Light" w:hAnsi="Calibri Light" w:cs="Calibri Light"/>
        </w:rPr>
        <w:t>Τριαρίδη</w:t>
      </w:r>
      <w:proofErr w:type="spellEnd"/>
      <w:r w:rsidRPr="008D12CD">
        <w:rPr>
          <w:rFonts w:ascii="Calibri Light" w:hAnsi="Calibri Light" w:cs="Calibri Light"/>
        </w:rPr>
        <w:t>, σε σκηνοθεσία Βαγγέλη Αθανασίου</w:t>
      </w:r>
    </w:p>
    <w:p w:rsidR="005D1206" w:rsidRPr="008D12CD" w:rsidRDefault="005D1206" w:rsidP="008D12CD">
      <w:pPr>
        <w:pStyle w:val="a3"/>
        <w:numPr>
          <w:ilvl w:val="0"/>
          <w:numId w:val="10"/>
        </w:numPr>
        <w:spacing w:after="0"/>
        <w:jc w:val="both"/>
        <w:rPr>
          <w:rFonts w:ascii="Calibri Light" w:hAnsi="Calibri Light" w:cs="Calibri Light"/>
        </w:rPr>
      </w:pPr>
      <w:r w:rsidRPr="008D12CD">
        <w:rPr>
          <w:rFonts w:ascii="Calibri Light" w:hAnsi="Calibri Light" w:cs="Calibri Light"/>
          <w:b/>
        </w:rPr>
        <w:t xml:space="preserve">Θεατρικό Εργαστήρι </w:t>
      </w:r>
      <w:proofErr w:type="spellStart"/>
      <w:r w:rsidRPr="008D12CD">
        <w:rPr>
          <w:rFonts w:ascii="Calibri Light" w:hAnsi="Calibri Light" w:cs="Calibri Light"/>
          <w:b/>
        </w:rPr>
        <w:t>Thespians</w:t>
      </w:r>
      <w:proofErr w:type="spellEnd"/>
      <w:r w:rsidRPr="008D12CD">
        <w:rPr>
          <w:rFonts w:ascii="Calibri Light" w:hAnsi="Calibri Light" w:cs="Calibri Light"/>
        </w:rPr>
        <w:t xml:space="preserve"> με το έργο «ΞΥΠΝΑ» σε κείμενα της ομάδας και σκηνοθεσία Βαρβάρας </w:t>
      </w:r>
      <w:proofErr w:type="spellStart"/>
      <w:r w:rsidRPr="008D12CD">
        <w:rPr>
          <w:rFonts w:ascii="Calibri Light" w:hAnsi="Calibri Light" w:cs="Calibri Light"/>
        </w:rPr>
        <w:t>Δουμανίδου</w:t>
      </w:r>
      <w:proofErr w:type="spellEnd"/>
    </w:p>
    <w:p w:rsidR="005D1206" w:rsidRPr="005D1206" w:rsidRDefault="005D1206" w:rsidP="005D1206">
      <w:pPr>
        <w:spacing w:after="0"/>
        <w:jc w:val="both"/>
        <w:rPr>
          <w:rFonts w:ascii="Calibri Light" w:hAnsi="Calibri Light" w:cs="Calibri Light"/>
        </w:rPr>
      </w:pPr>
    </w:p>
    <w:p w:rsidR="002D48CD" w:rsidRDefault="008D12CD" w:rsidP="005D1206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Ο</w:t>
      </w:r>
      <w:r w:rsidR="005D1206" w:rsidRPr="005D1206">
        <w:rPr>
          <w:rFonts w:ascii="Calibri Light" w:hAnsi="Calibri Light" w:cs="Calibri Light"/>
        </w:rPr>
        <w:t xml:space="preserve"> Δήμος Θερμαϊκού </w:t>
      </w:r>
      <w:r>
        <w:rPr>
          <w:rFonts w:ascii="Calibri Light" w:hAnsi="Calibri Light" w:cs="Calibri Light"/>
        </w:rPr>
        <w:t>και η Οργανωτική</w:t>
      </w:r>
      <w:r w:rsidR="00120C27">
        <w:rPr>
          <w:rFonts w:ascii="Calibri Light" w:hAnsi="Calibri Light" w:cs="Calibri Light"/>
        </w:rPr>
        <w:t xml:space="preserve"> Επιτροπή του Φεστιβάλ εκφράζουμε</w:t>
      </w:r>
      <w:r w:rsidR="005D1206" w:rsidRPr="005D1206">
        <w:rPr>
          <w:rFonts w:ascii="Calibri Light" w:hAnsi="Calibri Light" w:cs="Calibri Light"/>
        </w:rPr>
        <w:t xml:space="preserve"> τα θερμά </w:t>
      </w:r>
      <w:r w:rsidR="00120C27">
        <w:rPr>
          <w:rFonts w:ascii="Calibri Light" w:hAnsi="Calibri Light" w:cs="Calibri Light"/>
        </w:rPr>
        <w:t>μας</w:t>
      </w:r>
      <w:r>
        <w:rPr>
          <w:rFonts w:ascii="Calibri Light" w:hAnsi="Calibri Light" w:cs="Calibri Light"/>
        </w:rPr>
        <w:t xml:space="preserve"> συγχαρητήρια σε όλες τις ομάδες για </w:t>
      </w:r>
      <w:r w:rsidRPr="008D12CD">
        <w:rPr>
          <w:rFonts w:ascii="Calibri Light" w:hAnsi="Calibri Light" w:cs="Calibri Light"/>
        </w:rPr>
        <w:t>τη συμμετοχή τους και τη στήριξη που δείχνουν στο Πανελλήνιο Φεστιβάλ Ερασιτεχνικού Θεάτρου Θερμαϊκού και τις συγχαίρουμε και για τη σοβαρή δουλειά και την αγάπη τους για το θέατρο!</w:t>
      </w:r>
      <w:r w:rsidR="00305BC5">
        <w:rPr>
          <w:rFonts w:ascii="Calibri Light" w:hAnsi="Calibri Light" w:cs="Calibri Light"/>
        </w:rPr>
        <w:t xml:space="preserve"> </w:t>
      </w:r>
      <w:r w:rsidR="00305BC5" w:rsidRPr="00305BC5">
        <w:rPr>
          <w:rFonts w:ascii="Calibri Light" w:hAnsi="Calibri Light" w:cs="Calibri Light"/>
        </w:rPr>
        <w:t>Το πλήρες πρόγραμμα της διοργάνωσης με τις ημέρες παρουσίασης της κάθε παράστασης, καθώς και τις εκδηλώσεις των Τελετών Έναρξης και Λήξης θα ανακοινωθεί σύντομα.</w:t>
      </w:r>
    </w:p>
    <w:p w:rsidR="00013D95" w:rsidRPr="004B1F17" w:rsidRDefault="00013D95" w:rsidP="005D1206">
      <w:pPr>
        <w:spacing w:after="0"/>
        <w:jc w:val="both"/>
        <w:rPr>
          <w:rFonts w:ascii="Calibri Light" w:hAnsi="Calibri Light" w:cs="Calibri Light"/>
        </w:rPr>
      </w:pPr>
    </w:p>
    <w:p w:rsidR="00A33B97" w:rsidRPr="00C40E20" w:rsidRDefault="00A33B97" w:rsidP="002A6853">
      <w:pPr>
        <w:rPr>
          <w:rFonts w:ascii="Calibri Light" w:hAnsi="Calibri Light" w:cs="Calibri Light"/>
        </w:rPr>
      </w:pPr>
      <w:bookmarkStart w:id="0" w:name="_GoBack"/>
      <w:bookmarkEnd w:id="0"/>
    </w:p>
    <w:p w:rsidR="00120C27" w:rsidRDefault="00120C27" w:rsidP="00096342">
      <w:pPr>
        <w:tabs>
          <w:tab w:val="left" w:pos="2775"/>
          <w:tab w:val="left" w:pos="6181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Δήμος Θερμαϊκού</w:t>
      </w:r>
    </w:p>
    <w:p w:rsidR="00120C27" w:rsidRDefault="00120C27" w:rsidP="00096342">
      <w:pPr>
        <w:tabs>
          <w:tab w:val="left" w:pos="2775"/>
          <w:tab w:val="left" w:pos="6181"/>
        </w:tabs>
        <w:spacing w:after="0"/>
        <w:jc w:val="both"/>
        <w:rPr>
          <w:rFonts w:ascii="Calibri Light" w:hAnsi="Calibri Light" w:cs="Calibri Light"/>
        </w:rPr>
      </w:pPr>
      <w:r w:rsidRPr="00C40E20">
        <w:rPr>
          <w:rFonts w:ascii="Calibri Light" w:hAnsi="Calibri Light" w:cs="Calibri Light"/>
          <w:noProof/>
          <w:lang w:eastAsia="el-GR"/>
        </w:rPr>
        <w:drawing>
          <wp:anchor distT="0" distB="0" distL="114300" distR="114300" simplePos="0" relativeHeight="251675648" behindDoc="0" locked="0" layoutInCell="1" allowOverlap="1" wp14:anchorId="12F90092" wp14:editId="7597ACDD">
            <wp:simplePos x="0" y="0"/>
            <wp:positionH relativeFrom="column">
              <wp:posOffset>-1270</wp:posOffset>
            </wp:positionH>
            <wp:positionV relativeFrom="paragraph">
              <wp:posOffset>37465</wp:posOffset>
            </wp:positionV>
            <wp:extent cx="1031240" cy="1345565"/>
            <wp:effectExtent l="0" t="0" r="0" b="698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maikou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0" t="16332" r="32424" b="15120"/>
                    <a:stretch/>
                  </pic:blipFill>
                  <pic:spPr bwMode="auto">
                    <a:xfrm>
                      <a:off x="0" y="0"/>
                      <a:ext cx="1031240" cy="134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C27" w:rsidRDefault="00120C27" w:rsidP="00096342">
      <w:pPr>
        <w:tabs>
          <w:tab w:val="left" w:pos="2775"/>
          <w:tab w:val="left" w:pos="6181"/>
        </w:tabs>
        <w:spacing w:after="0"/>
        <w:jc w:val="both"/>
        <w:rPr>
          <w:rFonts w:ascii="Calibri Light" w:hAnsi="Calibri Light" w:cs="Calibri Light"/>
        </w:rPr>
      </w:pPr>
    </w:p>
    <w:p w:rsidR="00120C27" w:rsidRDefault="00120C27" w:rsidP="00096342">
      <w:pPr>
        <w:tabs>
          <w:tab w:val="left" w:pos="2775"/>
          <w:tab w:val="left" w:pos="6181"/>
        </w:tabs>
        <w:spacing w:after="0"/>
        <w:jc w:val="both"/>
        <w:rPr>
          <w:rFonts w:ascii="Calibri Light" w:hAnsi="Calibri Light" w:cs="Calibri Light"/>
        </w:rPr>
      </w:pPr>
    </w:p>
    <w:p w:rsidR="00120C27" w:rsidRDefault="00120C27" w:rsidP="00096342">
      <w:pPr>
        <w:tabs>
          <w:tab w:val="left" w:pos="2775"/>
          <w:tab w:val="left" w:pos="6181"/>
        </w:tabs>
        <w:spacing w:after="0"/>
        <w:jc w:val="both"/>
        <w:rPr>
          <w:rFonts w:ascii="Calibri Light" w:hAnsi="Calibri Light" w:cs="Calibri Light"/>
        </w:rPr>
      </w:pPr>
    </w:p>
    <w:p w:rsidR="00120C27" w:rsidRDefault="00120C27" w:rsidP="00096342">
      <w:pPr>
        <w:tabs>
          <w:tab w:val="left" w:pos="2775"/>
          <w:tab w:val="left" w:pos="6181"/>
        </w:tabs>
        <w:spacing w:after="0"/>
        <w:jc w:val="both"/>
        <w:rPr>
          <w:rFonts w:ascii="Calibri Light" w:hAnsi="Calibri Light" w:cs="Calibri Light"/>
        </w:rPr>
      </w:pPr>
    </w:p>
    <w:p w:rsidR="00120C27" w:rsidRDefault="00120C27" w:rsidP="00096342">
      <w:pPr>
        <w:tabs>
          <w:tab w:val="left" w:pos="2775"/>
          <w:tab w:val="left" w:pos="6181"/>
        </w:tabs>
        <w:spacing w:after="0"/>
        <w:jc w:val="both"/>
        <w:rPr>
          <w:rFonts w:ascii="Calibri Light" w:hAnsi="Calibri Light" w:cs="Calibri Light"/>
        </w:rPr>
      </w:pPr>
    </w:p>
    <w:p w:rsidR="00120C27" w:rsidRDefault="00120C27" w:rsidP="00096342">
      <w:pPr>
        <w:tabs>
          <w:tab w:val="left" w:pos="2775"/>
          <w:tab w:val="left" w:pos="6181"/>
        </w:tabs>
        <w:spacing w:after="0"/>
        <w:jc w:val="both"/>
        <w:rPr>
          <w:rFonts w:ascii="Calibri Light" w:hAnsi="Calibri Light" w:cs="Calibri Light"/>
        </w:rPr>
      </w:pPr>
    </w:p>
    <w:p w:rsidR="00096342" w:rsidRPr="00C40E20" w:rsidRDefault="00096342" w:rsidP="00096342">
      <w:pPr>
        <w:tabs>
          <w:tab w:val="left" w:pos="2775"/>
          <w:tab w:val="left" w:pos="6181"/>
        </w:tabs>
        <w:spacing w:after="0"/>
        <w:jc w:val="both"/>
        <w:rPr>
          <w:rFonts w:ascii="Calibri Light" w:hAnsi="Calibri Light" w:cs="Calibri Light"/>
        </w:rPr>
      </w:pPr>
      <w:r w:rsidRPr="00C40E20">
        <w:rPr>
          <w:rFonts w:ascii="Calibri Light" w:hAnsi="Calibri Light" w:cs="Calibri Light"/>
        </w:rPr>
        <w:t>Θεατρική Ομάδα «Φύρδην Μίγδην»</w:t>
      </w:r>
      <w:r w:rsidRPr="00C40E20">
        <w:rPr>
          <w:rFonts w:ascii="Calibri Light" w:hAnsi="Calibri Light" w:cs="Calibri Light"/>
        </w:rPr>
        <w:tab/>
      </w:r>
    </w:p>
    <w:p w:rsidR="00096342" w:rsidRPr="00C40E20" w:rsidRDefault="00120C27" w:rsidP="00096342">
      <w:pPr>
        <w:tabs>
          <w:tab w:val="left" w:pos="2775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Καλλιτεχνικής Σοφίτας Θερμαϊκού</w:t>
      </w:r>
    </w:p>
    <w:p w:rsidR="00096342" w:rsidRPr="00C40E20" w:rsidRDefault="00120C27" w:rsidP="00096342">
      <w:pPr>
        <w:rPr>
          <w:rFonts w:ascii="Calibri Light" w:hAnsi="Calibri Light" w:cs="Calibri Light"/>
        </w:rPr>
      </w:pPr>
      <w:r w:rsidRPr="00C40E20">
        <w:rPr>
          <w:rFonts w:ascii="Calibri Light" w:hAnsi="Calibri Light" w:cs="Calibri Light"/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61FF56F4" wp14:editId="1BB7A82F">
            <wp:simplePos x="0" y="0"/>
            <wp:positionH relativeFrom="column">
              <wp:posOffset>1255143</wp:posOffset>
            </wp:positionH>
            <wp:positionV relativeFrom="paragraph">
              <wp:posOffset>312492</wp:posOffset>
            </wp:positionV>
            <wp:extent cx="1682114" cy="560705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4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0E20">
        <w:rPr>
          <w:rFonts w:ascii="Calibri Light" w:hAnsi="Calibri Light" w:cs="Calibri Light"/>
          <w:noProof/>
          <w:lang w:eastAsia="el-GR"/>
        </w:rPr>
        <w:drawing>
          <wp:anchor distT="0" distB="0" distL="114300" distR="114300" simplePos="0" relativeHeight="251677696" behindDoc="0" locked="0" layoutInCell="1" allowOverlap="1" wp14:anchorId="27446432" wp14:editId="05C497C7">
            <wp:simplePos x="0" y="0"/>
            <wp:positionH relativeFrom="column">
              <wp:posOffset>-8255</wp:posOffset>
            </wp:positionH>
            <wp:positionV relativeFrom="paragraph">
              <wp:posOffset>41275</wp:posOffset>
            </wp:positionV>
            <wp:extent cx="1198880" cy="1198880"/>
            <wp:effectExtent l="0" t="0" r="127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maiko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342" w:rsidRPr="00C40E20" w:rsidRDefault="00096342" w:rsidP="00096342">
      <w:pPr>
        <w:rPr>
          <w:rFonts w:ascii="Calibri Light" w:hAnsi="Calibri Light" w:cs="Calibri Light"/>
        </w:rPr>
      </w:pPr>
    </w:p>
    <w:p w:rsidR="00774F64" w:rsidRPr="0042638C" w:rsidRDefault="00774F64" w:rsidP="00774F64">
      <w:pPr>
        <w:rPr>
          <w:rFonts w:ascii="Calibri Light" w:hAnsi="Calibri Light" w:cs="Calibri Light"/>
          <w:b/>
          <w:u w:val="single"/>
        </w:rPr>
      </w:pPr>
    </w:p>
    <w:sectPr w:rsidR="00774F64" w:rsidRPr="004263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41" w:rsidRDefault="00533441" w:rsidP="00774F64">
      <w:pPr>
        <w:spacing w:after="0" w:line="240" w:lineRule="auto"/>
      </w:pPr>
      <w:r>
        <w:separator/>
      </w:r>
    </w:p>
  </w:endnote>
  <w:endnote w:type="continuationSeparator" w:id="0">
    <w:p w:rsidR="00533441" w:rsidRDefault="00533441" w:rsidP="0077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64" w:rsidRDefault="00774F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64" w:rsidRPr="00774F64" w:rsidRDefault="00774F64">
    <w:pPr>
      <w:pStyle w:val="a6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64" w:rsidRDefault="00774F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41" w:rsidRDefault="00533441" w:rsidP="00774F64">
      <w:pPr>
        <w:spacing w:after="0" w:line="240" w:lineRule="auto"/>
      </w:pPr>
      <w:r>
        <w:separator/>
      </w:r>
    </w:p>
  </w:footnote>
  <w:footnote w:type="continuationSeparator" w:id="0">
    <w:p w:rsidR="00533441" w:rsidRDefault="00533441" w:rsidP="0077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64" w:rsidRDefault="00774F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64" w:rsidRDefault="00774F6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64" w:rsidRDefault="00774F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36C"/>
    <w:multiLevelType w:val="hybridMultilevel"/>
    <w:tmpl w:val="C7F239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6144"/>
    <w:multiLevelType w:val="hybridMultilevel"/>
    <w:tmpl w:val="7AA81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8799D"/>
    <w:multiLevelType w:val="hybridMultilevel"/>
    <w:tmpl w:val="879876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51ECB"/>
    <w:multiLevelType w:val="hybridMultilevel"/>
    <w:tmpl w:val="31A053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61357"/>
    <w:multiLevelType w:val="hybridMultilevel"/>
    <w:tmpl w:val="66E0FD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E2B6B"/>
    <w:multiLevelType w:val="hybridMultilevel"/>
    <w:tmpl w:val="B5AE51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56CDF"/>
    <w:multiLevelType w:val="hybridMultilevel"/>
    <w:tmpl w:val="0E66D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078EB"/>
    <w:multiLevelType w:val="hybridMultilevel"/>
    <w:tmpl w:val="B5AE51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739E9"/>
    <w:multiLevelType w:val="hybridMultilevel"/>
    <w:tmpl w:val="AB649504"/>
    <w:lvl w:ilvl="0" w:tplc="50DA4C1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51EA9"/>
    <w:multiLevelType w:val="hybridMultilevel"/>
    <w:tmpl w:val="F0266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51"/>
    <w:rsid w:val="00013D95"/>
    <w:rsid w:val="00015F12"/>
    <w:rsid w:val="00023948"/>
    <w:rsid w:val="0003635A"/>
    <w:rsid w:val="00065451"/>
    <w:rsid w:val="00096342"/>
    <w:rsid w:val="000A5C52"/>
    <w:rsid w:val="000B0260"/>
    <w:rsid w:val="000B35DB"/>
    <w:rsid w:val="000B75D7"/>
    <w:rsid w:val="000D2D9F"/>
    <w:rsid w:val="001054B1"/>
    <w:rsid w:val="00120C27"/>
    <w:rsid w:val="00125BBE"/>
    <w:rsid w:val="001403D7"/>
    <w:rsid w:val="001421F1"/>
    <w:rsid w:val="00142644"/>
    <w:rsid w:val="00164839"/>
    <w:rsid w:val="00192831"/>
    <w:rsid w:val="001E6819"/>
    <w:rsid w:val="001F307D"/>
    <w:rsid w:val="001F3E43"/>
    <w:rsid w:val="0021006E"/>
    <w:rsid w:val="002270BF"/>
    <w:rsid w:val="00231147"/>
    <w:rsid w:val="00280374"/>
    <w:rsid w:val="0028135C"/>
    <w:rsid w:val="00285B5B"/>
    <w:rsid w:val="002A6853"/>
    <w:rsid w:val="002C606C"/>
    <w:rsid w:val="002D48CD"/>
    <w:rsid w:val="002E55A2"/>
    <w:rsid w:val="00305BC5"/>
    <w:rsid w:val="003134D7"/>
    <w:rsid w:val="00330EDD"/>
    <w:rsid w:val="003865FD"/>
    <w:rsid w:val="003E1474"/>
    <w:rsid w:val="00415758"/>
    <w:rsid w:val="0042638C"/>
    <w:rsid w:val="00427194"/>
    <w:rsid w:val="00455C91"/>
    <w:rsid w:val="004724F1"/>
    <w:rsid w:val="00474BC1"/>
    <w:rsid w:val="00477381"/>
    <w:rsid w:val="004B1F17"/>
    <w:rsid w:val="004D1A57"/>
    <w:rsid w:val="004D7C16"/>
    <w:rsid w:val="004E7C9E"/>
    <w:rsid w:val="0051561E"/>
    <w:rsid w:val="00533103"/>
    <w:rsid w:val="00533441"/>
    <w:rsid w:val="00544FFB"/>
    <w:rsid w:val="0054688C"/>
    <w:rsid w:val="00555DEF"/>
    <w:rsid w:val="00570524"/>
    <w:rsid w:val="005918F9"/>
    <w:rsid w:val="005A2730"/>
    <w:rsid w:val="005D1206"/>
    <w:rsid w:val="005E5B18"/>
    <w:rsid w:val="005F3D7A"/>
    <w:rsid w:val="0060146E"/>
    <w:rsid w:val="006333E9"/>
    <w:rsid w:val="0064123D"/>
    <w:rsid w:val="006B43B5"/>
    <w:rsid w:val="00706E3D"/>
    <w:rsid w:val="00774F64"/>
    <w:rsid w:val="007A47A0"/>
    <w:rsid w:val="007B182F"/>
    <w:rsid w:val="007C04D1"/>
    <w:rsid w:val="0083200E"/>
    <w:rsid w:val="0084203C"/>
    <w:rsid w:val="008B2F69"/>
    <w:rsid w:val="008D12CD"/>
    <w:rsid w:val="00913574"/>
    <w:rsid w:val="00984BED"/>
    <w:rsid w:val="00993C7F"/>
    <w:rsid w:val="00997B65"/>
    <w:rsid w:val="009B2E9E"/>
    <w:rsid w:val="009C2A8D"/>
    <w:rsid w:val="009D3C2F"/>
    <w:rsid w:val="009E2B8F"/>
    <w:rsid w:val="00A33B97"/>
    <w:rsid w:val="00A447C5"/>
    <w:rsid w:val="00A63477"/>
    <w:rsid w:val="00A86579"/>
    <w:rsid w:val="00A918FE"/>
    <w:rsid w:val="00AD310E"/>
    <w:rsid w:val="00B25C6A"/>
    <w:rsid w:val="00B261D1"/>
    <w:rsid w:val="00B43CBF"/>
    <w:rsid w:val="00B84770"/>
    <w:rsid w:val="00BA1FFF"/>
    <w:rsid w:val="00BB0227"/>
    <w:rsid w:val="00C073C9"/>
    <w:rsid w:val="00C20E26"/>
    <w:rsid w:val="00C22697"/>
    <w:rsid w:val="00C366F8"/>
    <w:rsid w:val="00C40E20"/>
    <w:rsid w:val="00C45691"/>
    <w:rsid w:val="00C601AD"/>
    <w:rsid w:val="00C73037"/>
    <w:rsid w:val="00C77B51"/>
    <w:rsid w:val="00D221E6"/>
    <w:rsid w:val="00D27B57"/>
    <w:rsid w:val="00D53642"/>
    <w:rsid w:val="00D83EF8"/>
    <w:rsid w:val="00D932B2"/>
    <w:rsid w:val="00DA63EC"/>
    <w:rsid w:val="00DA71F1"/>
    <w:rsid w:val="00DB1990"/>
    <w:rsid w:val="00DB50EA"/>
    <w:rsid w:val="00DF3D0D"/>
    <w:rsid w:val="00E25456"/>
    <w:rsid w:val="00ED48A0"/>
    <w:rsid w:val="00F61DFB"/>
    <w:rsid w:val="00FA6023"/>
    <w:rsid w:val="00FD343D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4D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403D7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9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963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74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74F64"/>
  </w:style>
  <w:style w:type="paragraph" w:styleId="a6">
    <w:name w:val="footer"/>
    <w:basedOn w:val="a"/>
    <w:link w:val="Char1"/>
    <w:uiPriority w:val="99"/>
    <w:unhideWhenUsed/>
    <w:rsid w:val="00774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74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4D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403D7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9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963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74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74F64"/>
  </w:style>
  <w:style w:type="paragraph" w:styleId="a6">
    <w:name w:val="footer"/>
    <w:basedOn w:val="a"/>
    <w:link w:val="Char1"/>
    <w:uiPriority w:val="99"/>
    <w:unhideWhenUsed/>
    <w:rsid w:val="00774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7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</dc:creator>
  <cp:lastModifiedBy>Μάνος</cp:lastModifiedBy>
  <cp:revision>10</cp:revision>
  <cp:lastPrinted>2022-07-26T10:13:00Z</cp:lastPrinted>
  <dcterms:created xsi:type="dcterms:W3CDTF">2023-10-23T10:37:00Z</dcterms:created>
  <dcterms:modified xsi:type="dcterms:W3CDTF">2024-08-16T20:39:00Z</dcterms:modified>
</cp:coreProperties>
</file>